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5E" w:rsidRDefault="008850DB" w:rsidP="008850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0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01521" cy="1452245"/>
            <wp:effectExtent l="0" t="0" r="3810" b="0"/>
            <wp:docPr id="2" name="Picture 2" descr="C:\Users\Korisnik\Downloads\20CD7E48-2CF5-410D-9E9E-A1102600E6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wnloads\20CD7E48-2CF5-410D-9E9E-A1102600E6D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1" cy="146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05F" w:rsidRPr="001B1D4D" w:rsidRDefault="00D6005F" w:rsidP="005F130A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У складу са одредбама чл. 11. </w:t>
      </w:r>
      <w:proofErr w:type="gramStart"/>
      <w:r w:rsidRPr="001B1D4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12. Закона о удружењима (»Службени лист РС«, бр.51/09), на Оснивачкој ску</w:t>
      </w:r>
      <w:r w:rsidR="002625B1">
        <w:rPr>
          <w:rFonts w:ascii="Times New Roman" w:hAnsi="Times New Roman" w:cs="Times New Roman"/>
          <w:sz w:val="24"/>
          <w:szCs w:val="24"/>
        </w:rPr>
        <w:t xml:space="preserve">пштини удружења одржаној дана </w:t>
      </w:r>
      <w:r w:rsidR="008004E0"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  <w:r w:rsidRPr="001B1D4D">
        <w:rPr>
          <w:rFonts w:ascii="Times New Roman" w:hAnsi="Times New Roman" w:cs="Times New Roman"/>
          <w:sz w:val="24"/>
          <w:szCs w:val="24"/>
        </w:rPr>
        <w:t>.</w:t>
      </w:r>
      <w:r w:rsidR="008004E0">
        <w:rPr>
          <w:rFonts w:ascii="Times New Roman" w:hAnsi="Times New Roman" w:cs="Times New Roman"/>
          <w:sz w:val="24"/>
          <w:szCs w:val="24"/>
        </w:rPr>
        <w:t>12</w:t>
      </w:r>
      <w:r w:rsidR="00BD6331">
        <w:rPr>
          <w:rFonts w:ascii="Times New Roman" w:hAnsi="Times New Roman" w:cs="Times New Roman"/>
          <w:sz w:val="24"/>
          <w:szCs w:val="24"/>
        </w:rPr>
        <w:t>.</w:t>
      </w:r>
      <w:r w:rsidRPr="001B1D4D">
        <w:rPr>
          <w:rFonts w:ascii="Times New Roman" w:hAnsi="Times New Roman" w:cs="Times New Roman"/>
          <w:sz w:val="24"/>
          <w:szCs w:val="24"/>
        </w:rPr>
        <w:t>202</w:t>
      </w:r>
      <w:r w:rsidR="008004E0">
        <w:rPr>
          <w:rFonts w:ascii="Times New Roman" w:hAnsi="Times New Roman" w:cs="Times New Roman"/>
          <w:sz w:val="24"/>
          <w:szCs w:val="24"/>
        </w:rPr>
        <w:t>1</w:t>
      </w:r>
      <w:r w:rsidRPr="001B1D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1D4D">
        <w:rPr>
          <w:rFonts w:ascii="Times New Roman" w:hAnsi="Times New Roman" w:cs="Times New Roman"/>
          <w:sz w:val="24"/>
          <w:szCs w:val="24"/>
        </w:rPr>
        <w:t>год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у Београду усвојен је:</w:t>
      </w:r>
    </w:p>
    <w:p w:rsidR="00D6005F" w:rsidRPr="001B1D4D" w:rsidRDefault="00D6005F" w:rsidP="00D60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D4D">
        <w:rPr>
          <w:rFonts w:ascii="Times New Roman" w:hAnsi="Times New Roman" w:cs="Times New Roman"/>
          <w:b/>
          <w:sz w:val="24"/>
          <w:szCs w:val="24"/>
        </w:rPr>
        <w:t>СТАТУТ</w:t>
      </w:r>
    </w:p>
    <w:p w:rsidR="001B1D4D" w:rsidRPr="001B1D4D" w:rsidRDefault="00B80C99" w:rsidP="00D60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УДРУЖЕЊ</w:t>
      </w:r>
      <w:r w:rsidR="00287BC5"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ГРАЂАНА </w:t>
      </w:r>
      <w:r w:rsidR="001B1D4D" w:rsidRPr="001B1D4D">
        <w:rPr>
          <w:rFonts w:ascii="Times New Roman" w:hAnsi="Times New Roman" w:cs="Times New Roman"/>
          <w:b/>
          <w:sz w:val="24"/>
          <w:szCs w:val="24"/>
        </w:rPr>
        <w:t>”</w:t>
      </w:r>
      <w:r w:rsidR="001B1D4D" w:rsidRPr="001B1D4D">
        <w:rPr>
          <w:rFonts w:ascii="Times New Roman" w:hAnsi="Times New Roman" w:cs="Times New Roman"/>
          <w:b/>
          <w:sz w:val="24"/>
          <w:szCs w:val="24"/>
          <w:lang w:val="sr-Cyrl-RS"/>
        </w:rPr>
        <w:t>ПИРАТИ</w:t>
      </w:r>
      <w:r w:rsidR="001B1D4D" w:rsidRPr="001B1D4D">
        <w:rPr>
          <w:rFonts w:ascii="Times New Roman" w:hAnsi="Times New Roman" w:cs="Times New Roman"/>
          <w:b/>
          <w:sz w:val="24"/>
          <w:szCs w:val="24"/>
        </w:rPr>
        <w:t>”</w:t>
      </w:r>
    </w:p>
    <w:p w:rsidR="00D6005F" w:rsidRPr="001B1D4D" w:rsidRDefault="00D6005F" w:rsidP="00D6005F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B1D4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даљем тексту Статут)</w:t>
      </w:r>
    </w:p>
    <w:p w:rsidR="00D6005F" w:rsidRPr="002625B1" w:rsidRDefault="00D6005F" w:rsidP="00D60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Област остваривања циљева</w:t>
      </w:r>
    </w:p>
    <w:p w:rsidR="00D6005F" w:rsidRPr="002625B1" w:rsidRDefault="00D6005F" w:rsidP="00D60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D6005F" w:rsidRPr="001B1D4D" w:rsidRDefault="00287BC5" w:rsidP="005F13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6005F" w:rsidRPr="00B80C99">
        <w:rPr>
          <w:rFonts w:ascii="Times New Roman" w:hAnsi="Times New Roman" w:cs="Times New Roman"/>
          <w:sz w:val="24"/>
          <w:szCs w:val="24"/>
        </w:rPr>
        <w:t>дружење</w:t>
      </w:r>
      <w:r w:rsidR="001B1D4D" w:rsidRPr="00B80C99">
        <w:rPr>
          <w:rFonts w:ascii="Times New Roman" w:hAnsi="Times New Roman" w:cs="Times New Roman"/>
          <w:sz w:val="24"/>
          <w:szCs w:val="24"/>
        </w:rPr>
        <w:t xml:space="preserve"> </w:t>
      </w:r>
      <w:r w:rsidR="00B80C99" w:rsidRPr="00B80C99">
        <w:rPr>
          <w:rFonts w:ascii="Times New Roman" w:hAnsi="Times New Roman" w:cs="Times New Roman"/>
          <w:sz w:val="24"/>
          <w:szCs w:val="24"/>
          <w:lang w:val="sr-Cyrl-RS"/>
        </w:rPr>
        <w:t>грађана</w:t>
      </w:r>
      <w:r w:rsidR="001B1D4D" w:rsidRPr="001B1D4D">
        <w:rPr>
          <w:rFonts w:ascii="Times New Roman" w:hAnsi="Times New Roman" w:cs="Times New Roman"/>
          <w:b/>
          <w:sz w:val="24"/>
          <w:szCs w:val="24"/>
        </w:rPr>
        <w:t xml:space="preserve"> ”ПИРАТИ”</w:t>
      </w:r>
      <w:r w:rsidR="001B1D4D" w:rsidRPr="001B1D4D">
        <w:rPr>
          <w:rFonts w:ascii="Times New Roman" w:hAnsi="Times New Roman" w:cs="Times New Roman"/>
          <w:sz w:val="24"/>
          <w:szCs w:val="24"/>
        </w:rPr>
        <w:t xml:space="preserve"> </w:t>
      </w:r>
      <w:r w:rsidR="00D6005F" w:rsidRPr="001B1D4D">
        <w:rPr>
          <w:rFonts w:ascii="Times New Roman" w:hAnsi="Times New Roman" w:cs="Times New Roman"/>
          <w:sz w:val="24"/>
          <w:szCs w:val="24"/>
        </w:rPr>
        <w:t>(у даљем тексту: Удружење) је невладино и непрофитно удружење, основано на не</w:t>
      </w:r>
      <w:r>
        <w:rPr>
          <w:rFonts w:ascii="Times New Roman" w:hAnsi="Times New Roman" w:cs="Times New Roman"/>
          <w:sz w:val="24"/>
          <w:szCs w:val="24"/>
        </w:rPr>
        <w:t xml:space="preserve">одређено време ради </w:t>
      </w:r>
      <w:r w:rsidR="00D6005F" w:rsidRPr="001B1D4D">
        <w:rPr>
          <w:rFonts w:ascii="Times New Roman" w:hAnsi="Times New Roman" w:cs="Times New Roman"/>
          <w:sz w:val="24"/>
          <w:szCs w:val="24"/>
        </w:rPr>
        <w:t>друштвеног активизма кроз едукацију у области политичког и неполитичког деловања и комуницирања.</w:t>
      </w:r>
    </w:p>
    <w:p w:rsidR="00D6005F" w:rsidRPr="001B1D4D" w:rsidRDefault="00D6005F" w:rsidP="005F130A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Изрази који се користе у Статуту, а имају родно значење, користе се неутрално и односе се једнако на мушки и женски род.</w:t>
      </w:r>
    </w:p>
    <w:p w:rsidR="00D6005F" w:rsidRPr="002625B1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Циљеви удружења</w:t>
      </w:r>
    </w:p>
    <w:p w:rsidR="00D6005F" w:rsidRPr="002625B1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D6005F" w:rsidRPr="001B1D4D" w:rsidRDefault="00D6005F" w:rsidP="005F130A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Основни циљ Удружења је </w:t>
      </w:r>
      <w:r w:rsidR="00056661" w:rsidRPr="001B1D4D">
        <w:rPr>
          <w:rFonts w:ascii="Times New Roman" w:hAnsi="Times New Roman" w:cs="Times New Roman"/>
          <w:sz w:val="24"/>
          <w:szCs w:val="24"/>
        </w:rPr>
        <w:t>побољшање у области социјалне правде засноване на праведној и правној држави и друштву једнаких могућности</w:t>
      </w:r>
      <w:r w:rsidR="0005666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1B1D4D">
        <w:rPr>
          <w:rFonts w:ascii="Times New Roman" w:hAnsi="Times New Roman" w:cs="Times New Roman"/>
          <w:sz w:val="24"/>
          <w:szCs w:val="24"/>
        </w:rPr>
        <w:t>слободно ширење информациј</w:t>
      </w:r>
      <w:r w:rsidR="00056661">
        <w:rPr>
          <w:rFonts w:ascii="Times New Roman" w:hAnsi="Times New Roman" w:cs="Times New Roman"/>
          <w:sz w:val="24"/>
          <w:szCs w:val="24"/>
        </w:rPr>
        <w:t>а и заштите приватности грађана и</w:t>
      </w:r>
      <w:r w:rsidRPr="001B1D4D">
        <w:rPr>
          <w:rFonts w:ascii="Times New Roman" w:hAnsi="Times New Roman" w:cs="Times New Roman"/>
          <w:sz w:val="24"/>
          <w:szCs w:val="24"/>
        </w:rPr>
        <w:t xml:space="preserve"> очување темељн</w:t>
      </w:r>
      <w:r w:rsidR="00056661">
        <w:rPr>
          <w:rFonts w:ascii="Times New Roman" w:hAnsi="Times New Roman" w:cs="Times New Roman"/>
          <w:sz w:val="24"/>
          <w:szCs w:val="24"/>
        </w:rPr>
        <w:t>их људских права</w:t>
      </w:r>
      <w:r w:rsidRPr="001B1D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005F" w:rsidRPr="002625B1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3.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 Ради остваривања својих циљева Удружење ће се нарочито залагати за:</w:t>
      </w:r>
    </w:p>
    <w:p w:rsidR="00D6005F" w:rsidRPr="001B1D4D" w:rsidRDefault="00D6005F" w:rsidP="005F130A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Рад на информисању, издавачкој и пропагандној активности која се односи на циљеве Удружења;</w:t>
      </w:r>
    </w:p>
    <w:p w:rsidR="00D6005F" w:rsidRPr="001B1D4D" w:rsidRDefault="00D6005F" w:rsidP="005F130A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Остварује сарадњу са органима власти, верским, културним, уметничким, невладиним и другим организацијама у земљи и иностранству;</w:t>
      </w:r>
    </w:p>
    <w:p w:rsidR="00D6005F" w:rsidRPr="001B1D4D" w:rsidRDefault="00D6005F" w:rsidP="005F130A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lastRenderedPageBreak/>
        <w:t>Организује и спроводи, самостално или у сарадњи са другим организацијама, едукативне и информативне кампање, радионице, семинаре, округле столове, конференције, радне групе, предавања, трибине, стручне скупове, саветовања, дискусије, промоције, културне и уметничке манифестације, као и друге облике стручних, културних и едукативних активности;</w:t>
      </w:r>
    </w:p>
    <w:p w:rsidR="00D6005F" w:rsidRPr="001B1D4D" w:rsidRDefault="00D6005F" w:rsidP="005F130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Спроводи различите облике друштвених манифестација афирмативног карактера;</w:t>
      </w:r>
    </w:p>
    <w:p w:rsidR="00D6005F" w:rsidRPr="001B1D4D" w:rsidRDefault="00D6005F" w:rsidP="005F130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Сарађује са универзитетима, школама, стручним удружењима и другим организацијама у земљи и иностранству;</w:t>
      </w:r>
    </w:p>
    <w:p w:rsidR="00D6005F" w:rsidRPr="001B1D4D" w:rsidRDefault="00D6005F" w:rsidP="005F130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Прикупља предмете од културног и уметничког значаја и поклања их надлежним институцијама;</w:t>
      </w:r>
    </w:p>
    <w:p w:rsidR="00D6005F" w:rsidRPr="001B1D4D" w:rsidRDefault="00D6005F" w:rsidP="005F130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Објављује књиге и друге публикације, прикупља и обрађује научну и стручну литературу у области циљева за које је регистровано;</w:t>
      </w:r>
    </w:p>
    <w:p w:rsidR="00D6005F" w:rsidRPr="001B1D4D" w:rsidRDefault="00D6005F" w:rsidP="005F130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Подржава све облике истраживања и изучавања историје и традиције српског народа;</w:t>
      </w:r>
    </w:p>
    <w:p w:rsidR="00D6005F" w:rsidRPr="001B1D4D" w:rsidRDefault="00D6005F" w:rsidP="005F130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Прикупља финансијска средства за спровођење пројеката и акција;</w:t>
      </w:r>
    </w:p>
    <w:p w:rsidR="00D6005F" w:rsidRPr="001B1D4D" w:rsidRDefault="00D6005F" w:rsidP="005F130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Помаже социјално угроженим и талентованим појединцима кроз пружање стипендија и помоћи;</w:t>
      </w:r>
    </w:p>
    <w:p w:rsidR="00D6005F" w:rsidRPr="001B1D4D" w:rsidRDefault="00D6005F" w:rsidP="005F130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Додељује награде и признања;</w:t>
      </w:r>
    </w:p>
    <w:p w:rsidR="00D6005F" w:rsidRPr="001B1D4D" w:rsidRDefault="00D6005F" w:rsidP="005F130A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Предузима друге мере и активности на остваривању циљева који се односе на слободан приступ појединаца информацијама, учешће јавности у доношењу одлука, подршку образовним и научним институцијама, слободу говора и оснаживање грађана, личну приватност и приватност на радном месту, слободни проток и дељење информација, употребе слобо</w:t>
      </w:r>
      <w:r w:rsidR="005C7B5B">
        <w:rPr>
          <w:rFonts w:ascii="Times New Roman" w:hAnsi="Times New Roman" w:cs="Times New Roman"/>
          <w:sz w:val="24"/>
          <w:szCs w:val="24"/>
        </w:rPr>
        <w:t>дног софтвера у школама</w:t>
      </w:r>
      <w:r w:rsidRPr="001B1D4D">
        <w:rPr>
          <w:rFonts w:ascii="Times New Roman" w:hAnsi="Times New Roman" w:cs="Times New Roman"/>
          <w:sz w:val="24"/>
          <w:szCs w:val="24"/>
        </w:rPr>
        <w:t xml:space="preserve">,  дигитални суверенитет појединца, спречавање прикупљања података о грађанима, </w:t>
      </w:r>
      <w:r w:rsidR="005C7B5B">
        <w:rPr>
          <w:rFonts w:ascii="Times New Roman" w:hAnsi="Times New Roman" w:cs="Times New Roman"/>
          <w:sz w:val="24"/>
          <w:szCs w:val="24"/>
          <w:lang w:val="sr-Cyrl-RS"/>
        </w:rPr>
        <w:t>физичко</w:t>
      </w:r>
      <w:r w:rsidR="005C7B5B">
        <w:rPr>
          <w:rFonts w:ascii="Times New Roman" w:hAnsi="Times New Roman" w:cs="Times New Roman"/>
          <w:sz w:val="24"/>
          <w:szCs w:val="24"/>
        </w:rPr>
        <w:t xml:space="preserve"> васпитање</w:t>
      </w:r>
      <w:r w:rsidRPr="001B1D4D">
        <w:rPr>
          <w:rFonts w:ascii="Times New Roman" w:hAnsi="Times New Roman" w:cs="Times New Roman"/>
          <w:sz w:val="24"/>
          <w:szCs w:val="24"/>
        </w:rPr>
        <w:t>, транспарентност и интернет неутралност и одрживи развој који води рачуна о заштити животне средине,</w:t>
      </w:r>
    </w:p>
    <w:p w:rsidR="00D6005F" w:rsidRPr="002625B1" w:rsidRDefault="00D6005F" w:rsidP="001B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4.</w:t>
      </w:r>
    </w:p>
    <w:p w:rsidR="00D6005F" w:rsidRPr="001B1D4D" w:rsidRDefault="00D6005F" w:rsidP="001B1D4D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Назив Удружења је: </w:t>
      </w:r>
      <w:r w:rsidR="008D16F5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5C7B5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ДРУЖЕЊЕ </w:t>
      </w:r>
      <w:proofErr w:type="gramStart"/>
      <w:r w:rsidR="005C7B5B">
        <w:rPr>
          <w:rFonts w:ascii="Times New Roman" w:hAnsi="Times New Roman" w:cs="Times New Roman"/>
          <w:b/>
          <w:sz w:val="24"/>
          <w:szCs w:val="24"/>
          <w:lang w:val="sr-Cyrl-RS"/>
        </w:rPr>
        <w:t>ГРАЂАН</w:t>
      </w:r>
      <w:r w:rsidR="008D16F5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1B1D4D" w:rsidRPr="001B1D4D">
        <w:rPr>
          <w:rFonts w:ascii="Times New Roman" w:hAnsi="Times New Roman" w:cs="Times New Roman"/>
          <w:b/>
          <w:sz w:val="24"/>
          <w:szCs w:val="24"/>
        </w:rPr>
        <w:t xml:space="preserve"> ”</w:t>
      </w:r>
      <w:proofErr w:type="gramEnd"/>
      <w:r w:rsidR="001B1D4D" w:rsidRPr="001B1D4D">
        <w:rPr>
          <w:rFonts w:ascii="Times New Roman" w:hAnsi="Times New Roman" w:cs="Times New Roman"/>
          <w:b/>
          <w:sz w:val="24"/>
          <w:szCs w:val="24"/>
        </w:rPr>
        <w:t>ПИРАТИ”</w:t>
      </w:r>
    </w:p>
    <w:p w:rsidR="001B1D4D" w:rsidRPr="001B1D4D" w:rsidRDefault="001B1D4D" w:rsidP="001B1D4D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Назив Удружења на страном (енглеском) језику је</w:t>
      </w:r>
      <w:proofErr w:type="gramStart"/>
      <w:r w:rsidRPr="001B1D4D">
        <w:rPr>
          <w:rFonts w:ascii="Times New Roman" w:hAnsi="Times New Roman" w:cs="Times New Roman"/>
          <w:sz w:val="24"/>
          <w:szCs w:val="24"/>
        </w:rPr>
        <w:t>:</w:t>
      </w:r>
      <w:r w:rsidR="00287B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56661">
        <w:rPr>
          <w:rFonts w:ascii="Times New Roman" w:hAnsi="Times New Roman" w:cs="Times New Roman"/>
          <w:b/>
          <w:sz w:val="24"/>
          <w:szCs w:val="24"/>
          <w:lang w:val="sr-Latn-RS"/>
        </w:rPr>
        <w:t>”</w:t>
      </w:r>
      <w:proofErr w:type="gramEnd"/>
      <w:r w:rsidR="008D16F5" w:rsidRPr="008D16F5">
        <w:rPr>
          <w:rFonts w:ascii="Times New Roman" w:hAnsi="Times New Roman" w:cs="Times New Roman"/>
          <w:b/>
          <w:sz w:val="24"/>
          <w:szCs w:val="24"/>
        </w:rPr>
        <w:t>Pirates</w:t>
      </w:r>
      <w:r w:rsidRPr="001B1D4D">
        <w:rPr>
          <w:rFonts w:ascii="Times New Roman" w:hAnsi="Times New Roman" w:cs="Times New Roman"/>
          <w:b/>
          <w:sz w:val="24"/>
          <w:szCs w:val="24"/>
        </w:rPr>
        <w:t>”</w:t>
      </w:r>
    </w:p>
    <w:p w:rsidR="001B1D4D" w:rsidRPr="001B1D4D" w:rsidRDefault="001B1D4D" w:rsidP="001B1D4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Скраћени назив је: </w:t>
      </w:r>
      <w:r w:rsidRPr="001B1D4D">
        <w:rPr>
          <w:rFonts w:ascii="Times New Roman" w:hAnsi="Times New Roman" w:cs="Times New Roman"/>
          <w:b/>
          <w:sz w:val="24"/>
          <w:szCs w:val="24"/>
          <w:lang w:val="sr-Cyrl-RS"/>
        </w:rPr>
        <w:t>Пирати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Удружење има седиште у Београду, Шафарикова 11.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Удружење своју делатност остварује на територији Републике Србије.</w:t>
      </w:r>
    </w:p>
    <w:p w:rsidR="001B1D4D" w:rsidRDefault="001B1D4D" w:rsidP="00D6005F">
      <w:pPr>
        <w:rPr>
          <w:rFonts w:ascii="Times New Roman" w:hAnsi="Times New Roman" w:cs="Times New Roman"/>
          <w:sz w:val="24"/>
          <w:szCs w:val="24"/>
        </w:rPr>
      </w:pPr>
    </w:p>
    <w:p w:rsidR="00AC4559" w:rsidRPr="001B1D4D" w:rsidRDefault="00AC4559" w:rsidP="00D6005F">
      <w:pPr>
        <w:rPr>
          <w:rFonts w:ascii="Times New Roman" w:hAnsi="Times New Roman" w:cs="Times New Roman"/>
          <w:sz w:val="24"/>
          <w:szCs w:val="24"/>
        </w:rPr>
      </w:pPr>
    </w:p>
    <w:p w:rsidR="00D6005F" w:rsidRPr="002625B1" w:rsidRDefault="00D6005F" w:rsidP="00A85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lastRenderedPageBreak/>
        <w:t>Услови и начин учлањивања и престанка чланства</w:t>
      </w:r>
    </w:p>
    <w:p w:rsidR="00D6005F" w:rsidRPr="002625B1" w:rsidRDefault="00D6005F" w:rsidP="00A85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5.</w:t>
      </w:r>
    </w:p>
    <w:p w:rsidR="00D6005F" w:rsidRPr="001B1D4D" w:rsidRDefault="005F130A" w:rsidP="001B1D4D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Члан Удружења може бити свако лице које прихвата циљеве Удружења и Статут и поднесе пријаву за учлањење </w:t>
      </w:r>
      <w:r w:rsidRPr="001B1D4D">
        <w:rPr>
          <w:rFonts w:ascii="Times New Roman" w:hAnsi="Times New Roman" w:cs="Times New Roman"/>
          <w:sz w:val="24"/>
          <w:szCs w:val="24"/>
          <w:lang w:val="sr-Cyrl-RS"/>
        </w:rPr>
        <w:t xml:space="preserve">Извршном одбору </w:t>
      </w:r>
      <w:r w:rsidRPr="001B1D4D">
        <w:rPr>
          <w:rFonts w:ascii="Times New Roman" w:hAnsi="Times New Roman" w:cs="Times New Roman"/>
          <w:sz w:val="24"/>
          <w:szCs w:val="24"/>
        </w:rPr>
        <w:t>Удружења.</w:t>
      </w:r>
    </w:p>
    <w:p w:rsidR="00D6005F" w:rsidRPr="001B1D4D" w:rsidRDefault="00D6005F" w:rsidP="001B1D4D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Одлуку о примању у чланство, односно искључењу из чланства, доноси Извршни одбор или Извршни одбор облика организовања Удружења.</w:t>
      </w:r>
    </w:p>
    <w:p w:rsidR="00D6005F" w:rsidRPr="001B1D4D" w:rsidRDefault="00D6005F" w:rsidP="005F130A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Више о пријему у Удружење и врсти чланства регулише се у Правилнику о чланству који доноси Извршни одбор Удружења.</w:t>
      </w:r>
    </w:p>
    <w:p w:rsidR="00D6005F" w:rsidRPr="002625B1" w:rsidRDefault="00D6005F" w:rsidP="00A85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6.</w:t>
      </w:r>
    </w:p>
    <w:p w:rsidR="00D6005F" w:rsidRPr="001B1D4D" w:rsidRDefault="00D6005F" w:rsidP="001B1D4D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Чланови Удружења учествују у утврђивању и остваривању циљева Удружења и својим деловањем и понашањем промовишу углед Удружења у јавности.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Чланови Удружења могу бирати и бити бирани у све органе Удружења.</w:t>
      </w:r>
    </w:p>
    <w:p w:rsidR="00D6005F" w:rsidRPr="002625B1" w:rsidRDefault="00D6005F" w:rsidP="00A85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7.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Чланови Удружења плаћају годишњу чланарину.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Износ чланарине, водећи рачуна о примањима појединих категорија чланова, одређује Извршни одбор за сваку годину.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Чланарина се уплаћује на рачун Удружења.</w:t>
      </w:r>
    </w:p>
    <w:p w:rsidR="00D6005F" w:rsidRPr="002625B1" w:rsidRDefault="00D6005F" w:rsidP="001B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8.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Чланство у Удружењу обнавља се сваке године уплатом чланарине у складу с одлуком Извршног одбора.</w:t>
      </w:r>
    </w:p>
    <w:p w:rsidR="00D6005F" w:rsidRPr="002625B1" w:rsidRDefault="00D6005F" w:rsidP="00A85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9.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Чланство у Удружењу престаје:</w:t>
      </w:r>
    </w:p>
    <w:p w:rsidR="00D6005F" w:rsidRPr="001B1D4D" w:rsidRDefault="00D6005F" w:rsidP="005F130A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писменом изјавом члана о иступању из чланства</w:t>
      </w:r>
    </w:p>
    <w:p w:rsidR="00D6005F" w:rsidRPr="001B1D4D" w:rsidRDefault="00D6005F" w:rsidP="005F130A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искључивањем из чланства, што чини Извршни одбор на предлог Надзорног одбора</w:t>
      </w:r>
    </w:p>
    <w:p w:rsidR="00D6005F" w:rsidRPr="001B1D4D" w:rsidRDefault="00D6005F" w:rsidP="005F130A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B1D4D">
        <w:rPr>
          <w:rFonts w:ascii="Times New Roman" w:hAnsi="Times New Roman" w:cs="Times New Roman"/>
          <w:sz w:val="24"/>
          <w:szCs w:val="24"/>
        </w:rPr>
        <w:t>брисањем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из Регистра чланова.</w:t>
      </w:r>
    </w:p>
    <w:p w:rsidR="00D6005F" w:rsidRPr="001B1D4D" w:rsidRDefault="005F130A" w:rsidP="002625B1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  <w:lang w:val="sr-Cyrl-RS"/>
        </w:rPr>
        <w:t>Више</w:t>
      </w:r>
      <w:r w:rsidR="00D6005F" w:rsidRPr="001B1D4D">
        <w:rPr>
          <w:rFonts w:ascii="Times New Roman" w:hAnsi="Times New Roman" w:cs="Times New Roman"/>
          <w:sz w:val="24"/>
          <w:szCs w:val="24"/>
        </w:rPr>
        <w:t xml:space="preserve"> о престанку чланства и дисциплинском поступку уређује се у Правилнику о чланству.</w:t>
      </w:r>
    </w:p>
    <w:p w:rsidR="00D6005F" w:rsidRPr="002625B1" w:rsidRDefault="00D6005F" w:rsidP="00A85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10.</w:t>
      </w:r>
    </w:p>
    <w:p w:rsidR="00D6005F" w:rsidRPr="003B4140" w:rsidRDefault="00D6005F" w:rsidP="003B4140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lastRenderedPageBreak/>
        <w:t>Чланови Удружења, ради лакшег међусобног комуницирања</w:t>
      </w:r>
      <w:r w:rsidR="002A4967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1B1D4D">
        <w:rPr>
          <w:rFonts w:ascii="Times New Roman" w:hAnsi="Times New Roman" w:cs="Times New Roman"/>
          <w:sz w:val="24"/>
          <w:szCs w:val="24"/>
        </w:rPr>
        <w:t xml:space="preserve"> успешнијег остваривања циљева садржаних у члану 3. </w:t>
      </w:r>
      <w:proofErr w:type="gramStart"/>
      <w:r w:rsidRPr="001B1D4D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Статута,</w:t>
      </w:r>
      <w:r w:rsidR="003B4140">
        <w:rPr>
          <w:rFonts w:ascii="Times New Roman" w:hAnsi="Times New Roman" w:cs="Times New Roman"/>
          <w:sz w:val="24"/>
          <w:szCs w:val="24"/>
        </w:rPr>
        <w:t xml:space="preserve"> могу се удруживати на подручју општина</w:t>
      </w:r>
      <w:r w:rsidR="002A4967" w:rsidRPr="003B4140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3B41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4140">
        <w:rPr>
          <w:rFonts w:ascii="Times New Roman" w:hAnsi="Times New Roman" w:cs="Times New Roman"/>
          <w:sz w:val="24"/>
          <w:szCs w:val="24"/>
        </w:rPr>
        <w:t>градова</w:t>
      </w:r>
      <w:r w:rsidRPr="003B4140">
        <w:rPr>
          <w:rFonts w:ascii="Times New Roman" w:hAnsi="Times New Roman" w:cs="Times New Roman"/>
          <w:sz w:val="24"/>
          <w:szCs w:val="24"/>
        </w:rPr>
        <w:t>.</w:t>
      </w:r>
    </w:p>
    <w:p w:rsidR="00D6005F" w:rsidRPr="001B1D4D" w:rsidRDefault="00D6005F" w:rsidP="00121512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 начину и облицима удруживања чланова Удружења, Извршни одбор доноси посебне акте.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Страни држављанин може бити члан Удружења.</w:t>
      </w:r>
    </w:p>
    <w:p w:rsidR="00D6005F" w:rsidRPr="002625B1" w:rsidRDefault="00D6005F" w:rsidP="00D6005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B1D4D">
        <w:rPr>
          <w:rFonts w:ascii="Times New Roman" w:hAnsi="Times New Roman" w:cs="Times New Roman"/>
          <w:sz w:val="24"/>
          <w:szCs w:val="24"/>
        </w:rPr>
        <w:t>Удружење води евиденцију о својим члановима</w:t>
      </w:r>
      <w:r w:rsidR="002625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6005F" w:rsidRPr="002625B1" w:rsidRDefault="00D6005F" w:rsidP="001B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11.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Члан може иступити из чланства давањем писане изјаве о иступању.</w:t>
      </w:r>
    </w:p>
    <w:p w:rsidR="00D6005F" w:rsidRPr="001B1D4D" w:rsidRDefault="00D6005F" w:rsidP="002A4967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Чланство у Удружењу може престати због дуже неактивности члана, непоштовања одредаба овог статута или нарушавања угледа Удружења.</w:t>
      </w:r>
    </w:p>
    <w:p w:rsidR="00D6005F" w:rsidRPr="001B1D4D" w:rsidRDefault="00D6005F" w:rsidP="002A4967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Члану се мора омогућити да се изјасни о разлозима због којих је поднет предлог за доношење одлуке о престанку његовог чланства у Удружењу.</w:t>
      </w:r>
    </w:p>
    <w:p w:rsidR="00D6005F" w:rsidRPr="002625B1" w:rsidRDefault="00D6005F" w:rsidP="00A85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Права обавезе и одговорност чланства</w:t>
      </w:r>
    </w:p>
    <w:p w:rsidR="00D6005F" w:rsidRPr="002625B1" w:rsidRDefault="00D6005F" w:rsidP="00A85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12.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 Члан Удружења има право да:</w:t>
      </w:r>
    </w:p>
    <w:p w:rsidR="00D6005F" w:rsidRPr="001B1D4D" w:rsidRDefault="00D6005F" w:rsidP="002A4967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да буде обавештен о активностима Удружења, посебно о свим битним </w:t>
      </w:r>
      <w:r w:rsidR="002625B1">
        <w:rPr>
          <w:rFonts w:ascii="Times New Roman" w:hAnsi="Times New Roman" w:cs="Times New Roman"/>
          <w:sz w:val="24"/>
          <w:szCs w:val="24"/>
          <w:lang w:val="sr-Cyrl-RS"/>
        </w:rPr>
        <w:t>одлукама</w:t>
      </w:r>
      <w:r w:rsidRPr="001B1D4D">
        <w:rPr>
          <w:rFonts w:ascii="Times New Roman" w:hAnsi="Times New Roman" w:cs="Times New Roman"/>
          <w:sz w:val="24"/>
          <w:szCs w:val="24"/>
        </w:rPr>
        <w:t xml:space="preserve"> </w:t>
      </w:r>
      <w:r w:rsidR="002625B1">
        <w:rPr>
          <w:rFonts w:ascii="Times New Roman" w:hAnsi="Times New Roman" w:cs="Times New Roman"/>
          <w:sz w:val="24"/>
          <w:szCs w:val="24"/>
          <w:lang w:val="sr-Cyrl-RS"/>
        </w:rPr>
        <w:t xml:space="preserve">органа </w:t>
      </w:r>
      <w:r w:rsidRPr="001B1D4D">
        <w:rPr>
          <w:rFonts w:ascii="Times New Roman" w:hAnsi="Times New Roman" w:cs="Times New Roman"/>
          <w:sz w:val="24"/>
          <w:szCs w:val="24"/>
        </w:rPr>
        <w:t xml:space="preserve">које се директно тичу ње и </w:t>
      </w:r>
      <w:r w:rsidR="002625B1">
        <w:rPr>
          <w:rFonts w:ascii="Times New Roman" w:hAnsi="Times New Roman" w:cs="Times New Roman"/>
          <w:sz w:val="24"/>
          <w:szCs w:val="24"/>
          <w:lang w:val="sr-Cyrl-RS"/>
        </w:rPr>
        <w:t>чланова</w:t>
      </w:r>
      <w:r w:rsidRPr="001B1D4D">
        <w:rPr>
          <w:rFonts w:ascii="Times New Roman" w:hAnsi="Times New Roman" w:cs="Times New Roman"/>
          <w:sz w:val="24"/>
          <w:szCs w:val="24"/>
        </w:rPr>
        <w:t xml:space="preserve"> органа Удружења,</w:t>
      </w:r>
    </w:p>
    <w:p w:rsidR="00D6005F" w:rsidRPr="001B1D4D" w:rsidRDefault="00D6005F" w:rsidP="002625B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слободно изражавају своја мишљења и бране их, учествују у расправи о унутрашњим пословима Удружења,</w:t>
      </w:r>
    </w:p>
    <w:p w:rsidR="00D6005F" w:rsidRPr="001B1D4D" w:rsidRDefault="00D6005F" w:rsidP="00A853E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учествују у формирању п</w:t>
      </w:r>
      <w:r w:rsidR="002625B1">
        <w:rPr>
          <w:rFonts w:ascii="Times New Roman" w:hAnsi="Times New Roman" w:cs="Times New Roman"/>
          <w:sz w:val="24"/>
          <w:szCs w:val="24"/>
          <w:lang w:val="sr-Cyrl-RS"/>
        </w:rPr>
        <w:t>рограма</w:t>
      </w:r>
      <w:r w:rsidRPr="001B1D4D">
        <w:rPr>
          <w:rFonts w:ascii="Times New Roman" w:hAnsi="Times New Roman" w:cs="Times New Roman"/>
          <w:sz w:val="24"/>
          <w:szCs w:val="24"/>
        </w:rPr>
        <w:t xml:space="preserve"> Удружења,</w:t>
      </w:r>
    </w:p>
    <w:p w:rsidR="00D6005F" w:rsidRPr="001B1D4D" w:rsidRDefault="002A4967" w:rsidP="002A4967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D6005F" w:rsidRPr="001B1D4D">
        <w:rPr>
          <w:rFonts w:ascii="Times New Roman" w:hAnsi="Times New Roman" w:cs="Times New Roman"/>
          <w:sz w:val="24"/>
          <w:szCs w:val="24"/>
        </w:rPr>
        <w:t>обра</w:t>
      </w:r>
      <w:r>
        <w:rPr>
          <w:rFonts w:ascii="Times New Roman" w:hAnsi="Times New Roman" w:cs="Times New Roman"/>
          <w:sz w:val="24"/>
          <w:szCs w:val="24"/>
          <w:lang w:val="sr-Cyrl-RS"/>
        </w:rPr>
        <w:t>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05F" w:rsidRPr="001B1D4D">
        <w:rPr>
          <w:rFonts w:ascii="Times New Roman" w:hAnsi="Times New Roman" w:cs="Times New Roman"/>
          <w:sz w:val="24"/>
          <w:szCs w:val="24"/>
        </w:rPr>
        <w:t>другим члановима и органима Удружења са својим предлозима, инициј</w:t>
      </w:r>
      <w:r w:rsidR="002625B1">
        <w:rPr>
          <w:rFonts w:ascii="Times New Roman" w:hAnsi="Times New Roman" w:cs="Times New Roman"/>
          <w:sz w:val="24"/>
          <w:szCs w:val="24"/>
        </w:rPr>
        <w:t>ативама, питањима и коментарима.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Члан је дужан да:</w:t>
      </w:r>
    </w:p>
    <w:p w:rsidR="00D6005F" w:rsidRPr="001B1D4D" w:rsidRDefault="00D6005F" w:rsidP="00A853E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да подржава циљеве Удруж</w:t>
      </w:r>
      <w:r w:rsidR="001B1D4D">
        <w:rPr>
          <w:rFonts w:ascii="Times New Roman" w:hAnsi="Times New Roman" w:cs="Times New Roman"/>
          <w:sz w:val="24"/>
          <w:szCs w:val="24"/>
        </w:rPr>
        <w:t xml:space="preserve">ења, посебно основне </w:t>
      </w:r>
      <w:r w:rsidRPr="001B1D4D">
        <w:rPr>
          <w:rFonts w:ascii="Times New Roman" w:hAnsi="Times New Roman" w:cs="Times New Roman"/>
          <w:sz w:val="24"/>
          <w:szCs w:val="24"/>
        </w:rPr>
        <w:t>циљеве наведене у члану 3;</w:t>
      </w:r>
    </w:p>
    <w:p w:rsidR="00D6005F" w:rsidRPr="001B1D4D" w:rsidRDefault="002625B1" w:rsidP="00A853E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="00D6005F" w:rsidRPr="001B1D4D">
        <w:rPr>
          <w:rFonts w:ascii="Times New Roman" w:hAnsi="Times New Roman" w:cs="Times New Roman"/>
          <w:sz w:val="24"/>
          <w:szCs w:val="24"/>
        </w:rPr>
        <w:t xml:space="preserve"> у складу са одредбама Пословника и друг</w:t>
      </w:r>
      <w:r>
        <w:rPr>
          <w:rFonts w:ascii="Times New Roman" w:hAnsi="Times New Roman" w:cs="Times New Roman"/>
          <w:sz w:val="24"/>
          <w:szCs w:val="24"/>
        </w:rPr>
        <w:t>им интерним прописима, посебно поштујући</w:t>
      </w:r>
      <w:r w:rsidR="00D6005F" w:rsidRPr="001B1D4D">
        <w:rPr>
          <w:rFonts w:ascii="Times New Roman" w:hAnsi="Times New Roman" w:cs="Times New Roman"/>
          <w:sz w:val="24"/>
          <w:szCs w:val="24"/>
        </w:rPr>
        <w:t xml:space="preserve"> ограничења својих права која намеће арбитражно веће због кршења обавеза члан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ова</w:t>
      </w:r>
      <w:r w:rsidR="00D6005F" w:rsidRPr="001B1D4D">
        <w:rPr>
          <w:rFonts w:ascii="Times New Roman" w:hAnsi="Times New Roman" w:cs="Times New Roman"/>
          <w:sz w:val="24"/>
          <w:szCs w:val="24"/>
        </w:rPr>
        <w:t>.</w:t>
      </w:r>
    </w:p>
    <w:p w:rsidR="00D6005F" w:rsidRPr="001B1D4D" w:rsidRDefault="00D6005F" w:rsidP="00A853E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активно доприноси остваривању циљева Удружења;</w:t>
      </w:r>
    </w:p>
    <w:p w:rsidR="00D6005F" w:rsidRPr="001B1D4D" w:rsidRDefault="00D6005F" w:rsidP="00A853E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учествује, у складу са интересовањем, у активностима Удружења;</w:t>
      </w:r>
    </w:p>
    <w:p w:rsidR="00D6005F" w:rsidRPr="001B1D4D" w:rsidRDefault="00D6005F" w:rsidP="00A853E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плаћа чланарину;</w:t>
      </w:r>
    </w:p>
    <w:p w:rsidR="00D6005F" w:rsidRPr="001B1D4D" w:rsidRDefault="00D6005F" w:rsidP="00A853E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B1D4D">
        <w:rPr>
          <w:rFonts w:ascii="Times New Roman" w:hAnsi="Times New Roman" w:cs="Times New Roman"/>
          <w:sz w:val="24"/>
          <w:szCs w:val="24"/>
        </w:rPr>
        <w:t>обавља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друге послове које му повери Управни одбор.</w:t>
      </w:r>
    </w:p>
    <w:p w:rsidR="00D6005F" w:rsidRPr="002625B1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lastRenderedPageBreak/>
        <w:t>Члан 13.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 Удружење може, на предлог чланова удружења, да прима и почасне чланове.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 Одлуку о пријему за почасног члана доноси Скупштина Удружења.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 Права и дужности почасних чланова Удружења су да:</w:t>
      </w:r>
    </w:p>
    <w:p w:rsidR="00D6005F" w:rsidRPr="001B1D4D" w:rsidRDefault="00D6005F" w:rsidP="005F130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својим деловањем заступају начела Удружења</w:t>
      </w:r>
    </w:p>
    <w:p w:rsidR="00D6005F" w:rsidRPr="001B1D4D" w:rsidRDefault="00D6005F" w:rsidP="005F130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својим угледом штите достојанство Удружења</w:t>
      </w:r>
    </w:p>
    <w:p w:rsidR="00D6005F" w:rsidRPr="001B1D4D" w:rsidRDefault="00D6005F" w:rsidP="005F130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дају предлоге за решавање свих питања која су у вези са радом Удружења</w:t>
      </w:r>
    </w:p>
    <w:p w:rsidR="00D6005F" w:rsidRPr="001B1D4D" w:rsidRDefault="00D6005F" w:rsidP="005F130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учествују у складу са интересовањем, у активностима Удружења</w:t>
      </w:r>
    </w:p>
    <w:p w:rsidR="00D6005F" w:rsidRPr="002625B1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Регистровани симпатизери</w:t>
      </w:r>
    </w:p>
    <w:p w:rsidR="00D6005F" w:rsidRPr="002625B1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Члан. 14</w:t>
      </w:r>
    </w:p>
    <w:p w:rsidR="00D6005F" w:rsidRPr="001B1D4D" w:rsidRDefault="00D6005F" w:rsidP="002625B1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Свако ко подржава циљеве Удружења може се регистровати као присталица Удружења на основу попуњавања и потписивања обрасца за регистрацију и уплате одређеног доприноса.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Регистровани симпатизери Удружења нису чланови у смислу Закона о удружењима.</w:t>
      </w:r>
    </w:p>
    <w:p w:rsidR="00D6005F" w:rsidRPr="001B1D4D" w:rsidRDefault="00D6005F" w:rsidP="0068318B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Регистровани симпатизери Удружења могу подносити предлоге органима Удружења, могу учеств</w:t>
      </w:r>
      <w:r w:rsidR="002625B1">
        <w:rPr>
          <w:rFonts w:ascii="Times New Roman" w:hAnsi="Times New Roman" w:cs="Times New Roman"/>
          <w:sz w:val="24"/>
          <w:szCs w:val="24"/>
        </w:rPr>
        <w:t>овати на састанцима</w:t>
      </w:r>
      <w:r w:rsidRPr="001B1D4D">
        <w:rPr>
          <w:rFonts w:ascii="Times New Roman" w:hAnsi="Times New Roman" w:cs="Times New Roman"/>
          <w:sz w:val="24"/>
          <w:szCs w:val="24"/>
        </w:rPr>
        <w:t xml:space="preserve">, могу бити бирани у </w:t>
      </w:r>
      <w:r w:rsidR="002625B1">
        <w:rPr>
          <w:rFonts w:ascii="Times New Roman" w:hAnsi="Times New Roman" w:cs="Times New Roman"/>
          <w:sz w:val="24"/>
          <w:szCs w:val="24"/>
          <w:lang w:val="sr-Cyrl-RS"/>
        </w:rPr>
        <w:t>радне групе</w:t>
      </w:r>
      <w:r w:rsidRPr="001B1D4D">
        <w:rPr>
          <w:rFonts w:ascii="Times New Roman" w:hAnsi="Times New Roman" w:cs="Times New Roman"/>
          <w:sz w:val="24"/>
          <w:szCs w:val="24"/>
        </w:rPr>
        <w:t xml:space="preserve">, могу учествовати у избору кандидата за изборе за јавну функцију. </w:t>
      </w:r>
      <w:r w:rsidR="002625B1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Pr="001B1D4D">
        <w:rPr>
          <w:rFonts w:ascii="Times New Roman" w:hAnsi="Times New Roman" w:cs="Times New Roman"/>
          <w:sz w:val="24"/>
          <w:szCs w:val="24"/>
        </w:rPr>
        <w:t>свим глас</w:t>
      </w:r>
      <w:r w:rsidR="002625B1">
        <w:rPr>
          <w:rFonts w:ascii="Times New Roman" w:hAnsi="Times New Roman" w:cs="Times New Roman"/>
          <w:sz w:val="24"/>
          <w:szCs w:val="24"/>
          <w:lang w:val="sr-Cyrl-RS"/>
        </w:rPr>
        <w:t>ањима</w:t>
      </w:r>
      <w:r w:rsidRPr="001B1D4D">
        <w:rPr>
          <w:rFonts w:ascii="Times New Roman" w:hAnsi="Times New Roman" w:cs="Times New Roman"/>
          <w:sz w:val="24"/>
          <w:szCs w:val="24"/>
        </w:rPr>
        <w:t xml:space="preserve">, они ће имати само саветодавни глас и не могу бити бирани у руководство било ког </w:t>
      </w:r>
      <w:r w:rsidR="002625B1">
        <w:rPr>
          <w:rFonts w:ascii="Times New Roman" w:hAnsi="Times New Roman" w:cs="Times New Roman"/>
          <w:sz w:val="24"/>
          <w:szCs w:val="24"/>
          <w:lang w:val="sr-Cyrl-RS"/>
        </w:rPr>
        <w:t>органа</w:t>
      </w:r>
      <w:r w:rsidRPr="001B1D4D">
        <w:rPr>
          <w:rFonts w:ascii="Times New Roman" w:hAnsi="Times New Roman" w:cs="Times New Roman"/>
          <w:sz w:val="24"/>
          <w:szCs w:val="24"/>
        </w:rPr>
        <w:t xml:space="preserve"> Удружења, осим ако није другачије предвиђено прописима. Додатне одредбе о члановима примењују се мутатис мутандис на регистроване присталице.</w:t>
      </w:r>
    </w:p>
    <w:p w:rsidR="00D6005F" w:rsidRPr="002625B1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15.</w:t>
      </w:r>
    </w:p>
    <w:p w:rsidR="00D6005F" w:rsidRPr="001B1D4D" w:rsidRDefault="00D6005F" w:rsidP="0068318B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Удружење има својство правног лица са правима, обавезама и одговорностима која произилазе из устава, Закона, овог Статута и осталих аката.</w:t>
      </w:r>
    </w:p>
    <w:p w:rsidR="00D6005F" w:rsidRPr="002625B1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16.</w:t>
      </w:r>
    </w:p>
    <w:p w:rsidR="00D6005F" w:rsidRPr="001B1D4D" w:rsidRDefault="00D6005F" w:rsidP="00121512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Удружење може ради остваривања својих циљева успоставити контакте и сарадњу са другим удружењима у земљи и иностранству.</w:t>
      </w:r>
    </w:p>
    <w:p w:rsidR="00D6005F" w:rsidRPr="001B1D4D" w:rsidRDefault="00D6005F" w:rsidP="00121512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Удружење може приступити међународним удружењима о чему посебну одлуку доноси Скупштина Удружења.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Приступање међународним организацијама региструје се код надлежног органа у складу са Законом.</w:t>
      </w:r>
    </w:p>
    <w:p w:rsidR="00D6005F" w:rsidRPr="002625B1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Унутрашња организација</w:t>
      </w:r>
    </w:p>
    <w:p w:rsidR="00D6005F" w:rsidRPr="002625B1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lastRenderedPageBreak/>
        <w:t>Члан 17.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 Органи Удружења: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Скупштина,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Извршни одбор,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Надзорни одбор,</w:t>
      </w:r>
    </w:p>
    <w:p w:rsidR="00D6005F" w:rsidRPr="00D25EE2" w:rsidRDefault="000F0236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</w:t>
      </w:r>
      <w:r w:rsidR="00D6005F" w:rsidRPr="001B1D4D">
        <w:rPr>
          <w:rFonts w:ascii="Times New Roman" w:hAnsi="Times New Roman" w:cs="Times New Roman"/>
          <w:sz w:val="24"/>
          <w:szCs w:val="24"/>
        </w:rPr>
        <w:t>редседник и потпредседници</w:t>
      </w:r>
      <w:r w:rsidR="00D25EE2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F60CBA" w:rsidRDefault="00F60CBA" w:rsidP="001E22E9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F60CBA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Општински огранак, </w:t>
      </w:r>
    </w:p>
    <w:p w:rsidR="00D25EE2" w:rsidRPr="00F60CBA" w:rsidRDefault="00F60CBA" w:rsidP="00F60CB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Градска подружница</w:t>
      </w:r>
      <w:r w:rsidRPr="00F60CB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6005F" w:rsidRPr="001B1D4D" w:rsidRDefault="00D6005F" w:rsidP="00121512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Савет и радне групе за креирање програма рада и стратегије Удружења конституишу се као радно-саветодавна тела Удружења.</w:t>
      </w:r>
    </w:p>
    <w:p w:rsidR="00D6005F" w:rsidRPr="001B1D4D" w:rsidRDefault="00D6005F" w:rsidP="00121512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Органи Удружења и органи њених облика организовања, у правилу на седницама одлучују натполовичном већином гласова присутних чланова тих органа уз услов да је присутна већина чланова органа.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Извршни одбор, Надзорни одбор као и радне групе из става 2. </w:t>
      </w:r>
      <w:proofErr w:type="gramStart"/>
      <w:r w:rsidRPr="001B1D4D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члана могу се о хитним стварима договарати и одлучивати путем интернет комуникације.</w:t>
      </w:r>
    </w:p>
    <w:p w:rsidR="00D6005F" w:rsidRPr="001B1D4D" w:rsidRDefault="00D6005F" w:rsidP="00121512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Органи Удружења и органи његових облика организовања састављају записнике / службене белешке са својих седница. Записници / службене белешке чувају се у архиви Удружења.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Органи Удружења и органи његових облика организовања дужна су редовно </w:t>
      </w:r>
      <w:proofErr w:type="gramStart"/>
      <w:r w:rsidRPr="001B1D4D">
        <w:rPr>
          <w:rFonts w:ascii="Times New Roman" w:hAnsi="Times New Roman" w:cs="Times New Roman"/>
          <w:sz w:val="24"/>
          <w:szCs w:val="24"/>
        </w:rPr>
        <w:t>информисати  јавност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о својем раду, у складу с одредбама овог Статута и актима који уређују рад облика организовања Удружења.</w:t>
      </w:r>
    </w:p>
    <w:p w:rsidR="00D6005F" w:rsidRPr="002625B1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18.</w:t>
      </w:r>
    </w:p>
    <w:p w:rsidR="00D6005F" w:rsidRPr="001B1D4D" w:rsidRDefault="00D6005F" w:rsidP="001B1D4D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Скупштина Удружења је највиши орган Удружења и чине је сви чланови док Удружење броји мање од </w:t>
      </w:r>
      <w:r w:rsidR="00287BC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1B1D4D">
        <w:rPr>
          <w:rFonts w:ascii="Times New Roman" w:hAnsi="Times New Roman" w:cs="Times New Roman"/>
          <w:sz w:val="24"/>
          <w:szCs w:val="24"/>
        </w:rPr>
        <w:t>00 чланова. Изнад тога броја Скупштину чине чланови Извршног одбора, Надзорног одбора и чланови извршних органа градских организација, чланови радних група које су у протеклом мандату радиле дуже од 12 месеци, те по један делегат на 10 чланова Удружења.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Скупштина Удружења може бити изборна и извештајно-тематска.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Изборна Скупштина, која ј</w:t>
      </w:r>
      <w:r w:rsidR="00121512">
        <w:rPr>
          <w:rFonts w:ascii="Times New Roman" w:hAnsi="Times New Roman" w:cs="Times New Roman"/>
          <w:sz w:val="24"/>
          <w:szCs w:val="24"/>
        </w:rPr>
        <w:t>е уједно и редовна, одржава се по</w:t>
      </w:r>
      <w:r w:rsidRPr="001B1D4D">
        <w:rPr>
          <w:rFonts w:ascii="Times New Roman" w:hAnsi="Times New Roman" w:cs="Times New Roman"/>
          <w:sz w:val="24"/>
          <w:szCs w:val="24"/>
        </w:rPr>
        <w:t xml:space="preserve"> правилу једном у 2 године, а обавезно након избора за парламент.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Извештајно-тематска Скупштина одржава се једанпут годишње.</w:t>
      </w:r>
    </w:p>
    <w:p w:rsidR="00D6005F" w:rsidRPr="001B1D4D" w:rsidRDefault="00D6005F" w:rsidP="004C4051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Изборна Скупштина након </w:t>
      </w:r>
      <w:r w:rsidR="004C405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1B1D4D">
        <w:rPr>
          <w:rFonts w:ascii="Times New Roman" w:hAnsi="Times New Roman" w:cs="Times New Roman"/>
          <w:sz w:val="24"/>
          <w:szCs w:val="24"/>
        </w:rPr>
        <w:t>проведених избора за парламент мора се одржати у року од 150 дана од службене објаве резултата избора.</w:t>
      </w:r>
    </w:p>
    <w:p w:rsidR="00D6005F" w:rsidRPr="001B1D4D" w:rsidRDefault="00D6005F" w:rsidP="00121512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lastRenderedPageBreak/>
        <w:t>Скупштину из претходних ставки сазива председник Удружења на основу одлуке Извршног одбора.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Одлука Извршног одбора садржи предлог дневног реда, тема и извештаја за Скупштину о састав Скупштине с обзиром на ставак 1. </w:t>
      </w:r>
      <w:proofErr w:type="gramStart"/>
      <w:r w:rsidRPr="001B1D4D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члана.</w:t>
      </w:r>
    </w:p>
    <w:p w:rsidR="00D6005F" w:rsidRPr="001B1D4D" w:rsidRDefault="00D6005F" w:rsidP="00121512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Одлука о сазивању Скупштине објављује се на интернет страни најмање месец дана пре одржавања изборне Скупштине, а најмање 15 дана пре одржавања извештајно-тематске Скупштине.</w:t>
      </w:r>
    </w:p>
    <w:p w:rsidR="00D6005F" w:rsidRPr="002625B1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19.</w:t>
      </w:r>
    </w:p>
    <w:p w:rsidR="00D6005F" w:rsidRPr="001B1D4D" w:rsidRDefault="00D6005F" w:rsidP="00121512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Одржавање ванредне Скупштине има право затражити квалификована већина од 2/3 чланова последње редовне Скупштине, уз образложење разлога сазивања.</w:t>
      </w:r>
    </w:p>
    <w:p w:rsidR="00D6005F" w:rsidRPr="001B1D4D" w:rsidRDefault="00D6005F" w:rsidP="000D320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Извршни одбор дужан је у року од 15 дана од пријема захтева утврдити формалну </w:t>
      </w:r>
      <w:r w:rsidR="000D3203">
        <w:rPr>
          <w:rFonts w:ascii="Times New Roman" w:hAnsi="Times New Roman" w:cs="Times New Roman"/>
          <w:sz w:val="24"/>
          <w:szCs w:val="24"/>
          <w:lang w:val="sr-Cyrl-RS"/>
        </w:rPr>
        <w:t>исправност</w:t>
      </w:r>
      <w:r w:rsidRPr="001B1D4D">
        <w:rPr>
          <w:rFonts w:ascii="Times New Roman" w:hAnsi="Times New Roman" w:cs="Times New Roman"/>
          <w:sz w:val="24"/>
          <w:szCs w:val="24"/>
        </w:rPr>
        <w:t xml:space="preserve"> захтева из става 1. </w:t>
      </w:r>
      <w:proofErr w:type="gramStart"/>
      <w:r w:rsidRPr="001B1D4D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члана. Ако утврди да је захтев </w:t>
      </w:r>
      <w:r w:rsidR="000D3203">
        <w:rPr>
          <w:rFonts w:ascii="Times New Roman" w:hAnsi="Times New Roman" w:cs="Times New Roman"/>
          <w:sz w:val="24"/>
          <w:szCs w:val="24"/>
          <w:lang w:val="sr-Cyrl-RS"/>
        </w:rPr>
        <w:t>исправан</w:t>
      </w:r>
      <w:r w:rsidRPr="001B1D4D">
        <w:rPr>
          <w:rFonts w:ascii="Times New Roman" w:hAnsi="Times New Roman" w:cs="Times New Roman"/>
          <w:sz w:val="24"/>
          <w:szCs w:val="24"/>
        </w:rPr>
        <w:t xml:space="preserve">, без одлагања ће сазвати ванредну скупштину. Ванредна скупштина биће одржана најкасније 30 дана од дана утврђивања </w:t>
      </w:r>
      <w:r w:rsidR="000D3203">
        <w:rPr>
          <w:rFonts w:ascii="Times New Roman" w:hAnsi="Times New Roman" w:cs="Times New Roman"/>
          <w:sz w:val="24"/>
          <w:szCs w:val="24"/>
          <w:lang w:val="sr-Cyrl-RS"/>
        </w:rPr>
        <w:t>исправности</w:t>
      </w:r>
      <w:r w:rsidRPr="001B1D4D">
        <w:rPr>
          <w:rFonts w:ascii="Times New Roman" w:hAnsi="Times New Roman" w:cs="Times New Roman"/>
          <w:sz w:val="24"/>
          <w:szCs w:val="24"/>
        </w:rPr>
        <w:t xml:space="preserve"> захтева за њено сазивање.</w:t>
      </w:r>
    </w:p>
    <w:p w:rsidR="00D6005F" w:rsidRPr="001B1D4D" w:rsidRDefault="000D3203" w:rsidP="000D32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Ако н</w:t>
      </w:r>
      <w:r>
        <w:rPr>
          <w:rFonts w:ascii="Times New Roman" w:hAnsi="Times New Roman" w:cs="Times New Roman"/>
          <w:sz w:val="24"/>
          <w:szCs w:val="24"/>
        </w:rPr>
        <w:t xml:space="preserve">е сазове Извршни одбор </w:t>
      </w:r>
      <w:r w:rsidR="00D6005F" w:rsidRPr="001B1D4D">
        <w:rPr>
          <w:rFonts w:ascii="Times New Roman" w:hAnsi="Times New Roman" w:cs="Times New Roman"/>
          <w:sz w:val="24"/>
          <w:szCs w:val="24"/>
        </w:rPr>
        <w:t>ванредну ск</w:t>
      </w:r>
      <w:r>
        <w:rPr>
          <w:rFonts w:ascii="Times New Roman" w:hAnsi="Times New Roman" w:cs="Times New Roman"/>
          <w:sz w:val="24"/>
          <w:szCs w:val="24"/>
        </w:rPr>
        <w:t>упштину у року одређеном у став</w:t>
      </w:r>
      <w:r w:rsidR="00D6005F" w:rsidRPr="001B1D4D">
        <w:rPr>
          <w:rFonts w:ascii="Times New Roman" w:hAnsi="Times New Roman" w:cs="Times New Roman"/>
          <w:sz w:val="24"/>
          <w:szCs w:val="24"/>
        </w:rPr>
        <w:t xml:space="preserve">у 2. </w:t>
      </w:r>
      <w:proofErr w:type="gramStart"/>
      <w:r w:rsidR="00D6005F" w:rsidRPr="001B1D4D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="00D6005F" w:rsidRPr="001B1D4D">
        <w:rPr>
          <w:rFonts w:ascii="Times New Roman" w:hAnsi="Times New Roman" w:cs="Times New Roman"/>
          <w:sz w:val="24"/>
          <w:szCs w:val="24"/>
        </w:rPr>
        <w:t xml:space="preserve"> члана, могу је сазвати предлагачи.</w:t>
      </w:r>
    </w:p>
    <w:p w:rsidR="00D6005F" w:rsidRPr="002625B1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20.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 Скупштина има право и </w:t>
      </w:r>
      <w:r w:rsidR="00D25EE2">
        <w:rPr>
          <w:rFonts w:ascii="Times New Roman" w:hAnsi="Times New Roman" w:cs="Times New Roman"/>
          <w:sz w:val="24"/>
          <w:szCs w:val="24"/>
          <w:lang w:val="sr-Cyrl-RS"/>
        </w:rPr>
        <w:t>обавезу</w:t>
      </w:r>
      <w:r w:rsidRPr="001B1D4D">
        <w:rPr>
          <w:rFonts w:ascii="Times New Roman" w:hAnsi="Times New Roman" w:cs="Times New Roman"/>
          <w:sz w:val="24"/>
          <w:szCs w:val="24"/>
        </w:rPr>
        <w:t>: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дон</w:t>
      </w:r>
      <w:r w:rsidR="00D25EE2">
        <w:rPr>
          <w:rFonts w:ascii="Times New Roman" w:hAnsi="Times New Roman" w:cs="Times New Roman"/>
          <w:sz w:val="24"/>
          <w:szCs w:val="24"/>
          <w:lang w:val="sr-Cyrl-RS"/>
        </w:rPr>
        <w:t>оси</w:t>
      </w:r>
      <w:r w:rsidRPr="001B1D4D">
        <w:rPr>
          <w:rFonts w:ascii="Times New Roman" w:hAnsi="Times New Roman" w:cs="Times New Roman"/>
          <w:sz w:val="24"/>
          <w:szCs w:val="24"/>
        </w:rPr>
        <w:t xml:space="preserve"> Статут, односно измене и допуне Статута</w:t>
      </w:r>
    </w:p>
    <w:p w:rsidR="00D6005F" w:rsidRPr="001B1D4D" w:rsidRDefault="00D25EE2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доноси</w:t>
      </w:r>
      <w:r w:rsidR="00D6005F" w:rsidRPr="001B1D4D">
        <w:rPr>
          <w:rFonts w:ascii="Times New Roman" w:hAnsi="Times New Roman" w:cs="Times New Roman"/>
          <w:sz w:val="24"/>
          <w:szCs w:val="24"/>
        </w:rPr>
        <w:t xml:space="preserve"> Програм, односно измене и допуне Програма</w:t>
      </w:r>
    </w:p>
    <w:p w:rsidR="00D6005F" w:rsidRPr="001B1D4D" w:rsidRDefault="00D25EE2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бире</w:t>
      </w:r>
      <w:r w:rsidR="00D6005F" w:rsidRPr="001B1D4D">
        <w:rPr>
          <w:rFonts w:ascii="Times New Roman" w:hAnsi="Times New Roman" w:cs="Times New Roman"/>
          <w:sz w:val="24"/>
          <w:szCs w:val="24"/>
        </w:rPr>
        <w:t xml:space="preserve"> и разреш</w:t>
      </w:r>
      <w:r>
        <w:rPr>
          <w:rFonts w:ascii="Times New Roman" w:hAnsi="Times New Roman" w:cs="Times New Roman"/>
          <w:sz w:val="24"/>
          <w:szCs w:val="24"/>
          <w:lang w:val="sr-Cyrl-RS"/>
        </w:rPr>
        <w:t>ава</w:t>
      </w:r>
      <w:r w:rsidR="00D6005F" w:rsidRPr="001B1D4D">
        <w:rPr>
          <w:rFonts w:ascii="Times New Roman" w:hAnsi="Times New Roman" w:cs="Times New Roman"/>
          <w:sz w:val="24"/>
          <w:szCs w:val="24"/>
        </w:rPr>
        <w:t xml:space="preserve"> председника и потпредседнике Удружења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б</w:t>
      </w:r>
      <w:r w:rsidR="00D25EE2">
        <w:rPr>
          <w:rFonts w:ascii="Times New Roman" w:hAnsi="Times New Roman" w:cs="Times New Roman"/>
          <w:sz w:val="24"/>
          <w:szCs w:val="24"/>
          <w:lang w:val="sr-Cyrl-RS"/>
        </w:rPr>
        <w:t>ира</w:t>
      </w:r>
      <w:r w:rsidRPr="001B1D4D">
        <w:rPr>
          <w:rFonts w:ascii="Times New Roman" w:hAnsi="Times New Roman" w:cs="Times New Roman"/>
          <w:sz w:val="24"/>
          <w:szCs w:val="24"/>
        </w:rPr>
        <w:t xml:space="preserve"> и разреш</w:t>
      </w:r>
      <w:r w:rsidR="00D25EE2">
        <w:rPr>
          <w:rFonts w:ascii="Times New Roman" w:hAnsi="Times New Roman" w:cs="Times New Roman"/>
          <w:sz w:val="24"/>
          <w:szCs w:val="24"/>
          <w:lang w:val="sr-Cyrl-RS"/>
        </w:rPr>
        <w:t>ава</w:t>
      </w:r>
      <w:r w:rsidRPr="001B1D4D">
        <w:rPr>
          <w:rFonts w:ascii="Times New Roman" w:hAnsi="Times New Roman" w:cs="Times New Roman"/>
          <w:sz w:val="24"/>
          <w:szCs w:val="24"/>
        </w:rPr>
        <w:t xml:space="preserve"> Извршни одбор и Надзорни одбор</w:t>
      </w:r>
    </w:p>
    <w:p w:rsidR="00D6005F" w:rsidRPr="001B1D4D" w:rsidRDefault="00D25EE2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расправља, усваја или одбија</w:t>
      </w:r>
      <w:r w:rsidR="00D6005F" w:rsidRPr="001B1D4D">
        <w:rPr>
          <w:rFonts w:ascii="Times New Roman" w:hAnsi="Times New Roman" w:cs="Times New Roman"/>
          <w:sz w:val="24"/>
          <w:szCs w:val="24"/>
        </w:rPr>
        <w:t xml:space="preserve"> извршење Програма и финансијског плана за двогодишњ</w:t>
      </w:r>
      <w:r w:rsidR="000D3203">
        <w:rPr>
          <w:rFonts w:ascii="Times New Roman" w:hAnsi="Times New Roman" w:cs="Times New Roman"/>
          <w:sz w:val="24"/>
          <w:szCs w:val="24"/>
          <w:lang w:val="sr-Cyrl-RS"/>
        </w:rPr>
        <w:t>и период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оце</w:t>
      </w:r>
      <w:r w:rsidR="00D25EE2">
        <w:rPr>
          <w:rFonts w:ascii="Times New Roman" w:hAnsi="Times New Roman" w:cs="Times New Roman"/>
          <w:sz w:val="24"/>
          <w:szCs w:val="24"/>
          <w:lang w:val="sr-Cyrl-RS"/>
        </w:rPr>
        <w:t>њује</w:t>
      </w:r>
      <w:r w:rsidRPr="001B1D4D">
        <w:rPr>
          <w:rFonts w:ascii="Times New Roman" w:hAnsi="Times New Roman" w:cs="Times New Roman"/>
          <w:sz w:val="24"/>
          <w:szCs w:val="24"/>
        </w:rPr>
        <w:t xml:space="preserve"> рад Извршног одбора, председника, потредседника и Надзорног одбора и друга питања која су од интереса за стање и развој Удружења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расправља о предлозима чланова упућених Скупштини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решава и остала питања која нису у надлежности других органа Удружења</w:t>
      </w:r>
    </w:p>
    <w:p w:rsidR="00D6005F" w:rsidRPr="002625B1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21.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Извршни одбор бира Скупштина.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Извршни одбор је оперативни орган Удружења и има 5 – 11 чланова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Председник и потпредседници Удружења по функцији су чланови Извршног одбора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lastRenderedPageBreak/>
        <w:t>Председник и потпредседници Удружења по функцији су председник и потпредседници Извршног одбора.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Мандат Извршног одбора траје две године.</w:t>
      </w:r>
    </w:p>
    <w:p w:rsidR="00D6005F" w:rsidRPr="002625B1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22.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 Извршни одбор: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извршава одлуке и закључке </w:t>
      </w:r>
      <w:r w:rsidR="000D320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B1D4D">
        <w:rPr>
          <w:rFonts w:ascii="Times New Roman" w:hAnsi="Times New Roman" w:cs="Times New Roman"/>
          <w:sz w:val="24"/>
          <w:szCs w:val="24"/>
        </w:rPr>
        <w:t xml:space="preserve"> програм рада који је утврдила Скупштина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на предлог председника расправља и доноси програм</w:t>
      </w:r>
    </w:p>
    <w:p w:rsidR="00D6005F" w:rsidRPr="001B1D4D" w:rsidRDefault="00D6005F" w:rsidP="000D3203">
      <w:pPr>
        <w:pStyle w:val="ListParagraph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води послове Удружења у складу са законима, Статутом и одлукама Скупштине</w:t>
      </w:r>
    </w:p>
    <w:p w:rsidR="00D6005F" w:rsidRPr="001B1D4D" w:rsidRDefault="00D6005F" w:rsidP="000D3203">
      <w:pPr>
        <w:pStyle w:val="ListParagraph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припрема Скупштини годишњи извештај о извршењу плана рада и </w:t>
      </w:r>
      <w:r w:rsidR="000D3203">
        <w:rPr>
          <w:rFonts w:ascii="Times New Roman" w:hAnsi="Times New Roman" w:cs="Times New Roman"/>
          <w:sz w:val="24"/>
          <w:szCs w:val="24"/>
        </w:rPr>
        <w:t>финанс</w:t>
      </w:r>
      <w:r w:rsidRPr="001B1D4D">
        <w:rPr>
          <w:rFonts w:ascii="Times New Roman" w:hAnsi="Times New Roman" w:cs="Times New Roman"/>
          <w:sz w:val="24"/>
          <w:szCs w:val="24"/>
        </w:rPr>
        <w:t>ијског плана за текућу годину</w:t>
      </w:r>
    </w:p>
    <w:p w:rsidR="00D6005F" w:rsidRPr="001B1D4D" w:rsidRDefault="00D6005F" w:rsidP="000D3203">
      <w:pPr>
        <w:pStyle w:val="ListParagraph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изборној С</w:t>
      </w:r>
      <w:r w:rsidR="000D3203">
        <w:rPr>
          <w:rFonts w:ascii="Times New Roman" w:hAnsi="Times New Roman" w:cs="Times New Roman"/>
          <w:sz w:val="24"/>
          <w:szCs w:val="24"/>
        </w:rPr>
        <w:t>купштини подноси извештај за дв</w:t>
      </w:r>
      <w:r w:rsidRPr="001B1D4D">
        <w:rPr>
          <w:rFonts w:ascii="Times New Roman" w:hAnsi="Times New Roman" w:cs="Times New Roman"/>
          <w:sz w:val="24"/>
          <w:szCs w:val="24"/>
        </w:rPr>
        <w:t>огодишњи рад, финансијско пословање и управљање имовином Удружења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утврђује адресу седишта Удружења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доноси посебне акте којима уређује питања о чланству у Удружењу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доноси посебне акте о начину и облицима удруживања чланова Удружења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оснива и сазива Савет Удружења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на предлог председника бира и разрешава административног секретара Удружења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бира и разрешава дужности благајника Удружења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одлучује о професионализацији функција у Удружењу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разматра жалбе и предлоге и уклања могуће недостатке и о томе обавештава подносиоце жалби и предлога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утврђује организациону структуру органа Удружења, план запошљавања и опис радних места административног особља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усклађује рад радних група за програме и стратегије Удружења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B1D4D">
        <w:rPr>
          <w:rFonts w:ascii="Times New Roman" w:hAnsi="Times New Roman" w:cs="Times New Roman"/>
          <w:sz w:val="24"/>
          <w:szCs w:val="24"/>
        </w:rPr>
        <w:t>помаже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председнику Удружења у успостављању и одржавању веза с организацијама цивилног друштва, међународним организацијама и сродним Удружењема.</w:t>
      </w:r>
    </w:p>
    <w:p w:rsidR="00D6005F" w:rsidRPr="001B1D4D" w:rsidRDefault="00D6005F" w:rsidP="000D320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Чланови Извршног одбора могу одлуком Извршног одбора преузети надлежности за поједина организациона или тематска подручја рада.</w:t>
      </w:r>
    </w:p>
    <w:p w:rsidR="00D6005F" w:rsidRPr="002625B1" w:rsidRDefault="00D6005F" w:rsidP="001B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B1">
        <w:rPr>
          <w:rFonts w:ascii="Times New Roman" w:hAnsi="Times New Roman" w:cs="Times New Roman"/>
          <w:b/>
          <w:sz w:val="24"/>
          <w:szCs w:val="24"/>
        </w:rPr>
        <w:t>Члан 23.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 Председник Удружења: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одговара за извршавање одлука Скупштине</w:t>
      </w:r>
    </w:p>
    <w:p w:rsidR="00D6005F" w:rsidRPr="001B1D4D" w:rsidRDefault="00D6005F" w:rsidP="000D3203">
      <w:pPr>
        <w:pStyle w:val="ListParagraph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D4D">
        <w:rPr>
          <w:rFonts w:ascii="Times New Roman" w:hAnsi="Times New Roman" w:cs="Times New Roman"/>
          <w:sz w:val="24"/>
          <w:szCs w:val="24"/>
        </w:rPr>
        <w:lastRenderedPageBreak/>
        <w:t>одговара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за </w:t>
      </w:r>
      <w:r w:rsidR="000D3203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1B1D4D">
        <w:rPr>
          <w:rFonts w:ascii="Times New Roman" w:hAnsi="Times New Roman" w:cs="Times New Roman"/>
          <w:sz w:val="24"/>
          <w:szCs w:val="24"/>
        </w:rPr>
        <w:t>провођење циљева Удружења у складу с Чланом 3. овог Статута и другим актима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износи и заступа ставове Удружења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осигурава сарадњу свих органа Удружења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сазива Скупштину, Извршни и Надзорни одбор Удружења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подноси извештај о раду Удружења између две Скупштине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предлаже Извршном одбору програм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подноси извештај Извршном одбору о резултатима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представља и заступа Удружење у јавности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обавља и друге послове у складу с овим Статутом</w:t>
      </w:r>
    </w:p>
    <w:p w:rsidR="00D6005F" w:rsidRPr="004A50BC" w:rsidRDefault="00D6005F" w:rsidP="001B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Члан 24.</w:t>
      </w:r>
    </w:p>
    <w:p w:rsidR="00D6005F" w:rsidRPr="001B1D4D" w:rsidRDefault="00287BC5" w:rsidP="00D60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Удружење има 2</w:t>
      </w:r>
      <w:r w:rsidR="00D6005F" w:rsidRPr="001B1D4D">
        <w:rPr>
          <w:rFonts w:ascii="Times New Roman" w:hAnsi="Times New Roman" w:cs="Times New Roman"/>
          <w:sz w:val="24"/>
          <w:szCs w:val="24"/>
        </w:rPr>
        <w:t xml:space="preserve"> потпредседника које бира Скупштина на време од две године.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Потпредседници Удружења замењују председника по његовом пуномоћју. У случају да председник Удружења није у могућности то одредити, о томе одлучује Извршни одбор.</w:t>
      </w:r>
    </w:p>
    <w:p w:rsidR="00D6005F" w:rsidRPr="004A50BC" w:rsidRDefault="00D6005F" w:rsidP="001B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Члан 25.</w:t>
      </w:r>
    </w:p>
    <w:p w:rsidR="00D6005F" w:rsidRPr="001B1D4D" w:rsidRDefault="00D6005F" w:rsidP="000D320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 сврху зако</w:t>
      </w:r>
      <w:r w:rsidR="000D3203">
        <w:rPr>
          <w:rFonts w:ascii="Times New Roman" w:hAnsi="Times New Roman" w:cs="Times New Roman"/>
          <w:sz w:val="24"/>
          <w:szCs w:val="24"/>
        </w:rPr>
        <w:t>нског и статутарног функционис</w:t>
      </w:r>
      <w:r w:rsidRPr="001B1D4D">
        <w:rPr>
          <w:rFonts w:ascii="Times New Roman" w:hAnsi="Times New Roman" w:cs="Times New Roman"/>
          <w:sz w:val="24"/>
          <w:szCs w:val="24"/>
        </w:rPr>
        <w:t>ања органа Удружења, управљања имовином и финансијским средствима Удружења, Изборна скупштина</w:t>
      </w:r>
      <w:r w:rsidR="000D3203">
        <w:rPr>
          <w:rFonts w:ascii="Times New Roman" w:hAnsi="Times New Roman" w:cs="Times New Roman"/>
          <w:sz w:val="24"/>
          <w:szCs w:val="24"/>
        </w:rPr>
        <w:t xml:space="preserve"> бира Надзорни одбор од 3 члан</w:t>
      </w:r>
      <w:r w:rsidRPr="001B1D4D">
        <w:rPr>
          <w:rFonts w:ascii="Times New Roman" w:hAnsi="Times New Roman" w:cs="Times New Roman"/>
          <w:sz w:val="24"/>
          <w:szCs w:val="24"/>
        </w:rPr>
        <w:t>а.</w:t>
      </w:r>
    </w:p>
    <w:p w:rsidR="00D6005F" w:rsidRPr="001B1D4D" w:rsidRDefault="000D3203" w:rsidP="00D60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</w:t>
      </w:r>
      <w:r w:rsidR="00D6005F" w:rsidRPr="001B1D4D">
        <w:rPr>
          <w:rFonts w:ascii="Times New Roman" w:hAnsi="Times New Roman" w:cs="Times New Roman"/>
          <w:sz w:val="24"/>
          <w:szCs w:val="24"/>
        </w:rPr>
        <w:t xml:space="preserve">едника Надзорног одбора бирају чланови Надзорног одбора </w:t>
      </w:r>
      <w:r>
        <w:rPr>
          <w:rFonts w:ascii="Times New Roman" w:hAnsi="Times New Roman" w:cs="Times New Roman"/>
          <w:sz w:val="24"/>
          <w:szCs w:val="24"/>
          <w:lang w:val="sr-Cyrl-RS"/>
        </w:rPr>
        <w:t>из</w:t>
      </w:r>
      <w:r>
        <w:rPr>
          <w:rFonts w:ascii="Times New Roman" w:hAnsi="Times New Roman" w:cs="Times New Roman"/>
          <w:sz w:val="24"/>
          <w:szCs w:val="24"/>
        </w:rPr>
        <w:t>међу себе</w:t>
      </w:r>
      <w:r w:rsidR="00D6005F" w:rsidRPr="001B1D4D">
        <w:rPr>
          <w:rFonts w:ascii="Times New Roman" w:hAnsi="Times New Roman" w:cs="Times New Roman"/>
          <w:sz w:val="24"/>
          <w:szCs w:val="24"/>
        </w:rPr>
        <w:t>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Надзорни одбор непосредно обавља надзор над радом и деловањем органа Удружења. 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Чланови Надзорног одбора не могу бити чланови Извршног одбора.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 Мандат Надзорног одбора траје две године.</w:t>
      </w:r>
    </w:p>
    <w:p w:rsidR="00D6005F" w:rsidRPr="001B1D4D" w:rsidRDefault="00D6005F" w:rsidP="000D320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Надзорни одбор указује Извршном одбору и другим органима Скупштине на неправил</w:t>
      </w:r>
      <w:r w:rsidR="005E069C">
        <w:rPr>
          <w:rFonts w:ascii="Times New Roman" w:hAnsi="Times New Roman" w:cs="Times New Roman"/>
          <w:sz w:val="24"/>
          <w:szCs w:val="24"/>
        </w:rPr>
        <w:t>ности или кршење закона и одред</w:t>
      </w:r>
      <w:r w:rsidRPr="001B1D4D">
        <w:rPr>
          <w:rFonts w:ascii="Times New Roman" w:hAnsi="Times New Roman" w:cs="Times New Roman"/>
          <w:sz w:val="24"/>
          <w:szCs w:val="24"/>
        </w:rPr>
        <w:t>б</w:t>
      </w:r>
      <w:r w:rsidR="005E069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B1D4D">
        <w:rPr>
          <w:rFonts w:ascii="Times New Roman" w:hAnsi="Times New Roman" w:cs="Times New Roman"/>
          <w:sz w:val="24"/>
          <w:szCs w:val="24"/>
        </w:rPr>
        <w:t xml:space="preserve"> Статута у управљању финансијским средствима и имовином Удружења.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Надзорни одбо</w:t>
      </w:r>
      <w:r w:rsidR="00AF650E">
        <w:rPr>
          <w:rFonts w:ascii="Times New Roman" w:hAnsi="Times New Roman" w:cs="Times New Roman"/>
          <w:sz w:val="24"/>
          <w:szCs w:val="24"/>
        </w:rPr>
        <w:t>р подноси Скупштини годишњи изв</w:t>
      </w:r>
      <w:r w:rsidRPr="001B1D4D">
        <w:rPr>
          <w:rFonts w:ascii="Times New Roman" w:hAnsi="Times New Roman" w:cs="Times New Roman"/>
          <w:sz w:val="24"/>
          <w:szCs w:val="24"/>
        </w:rPr>
        <w:t>ештај о свом раду.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Надзорни одбор: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разматра усклађеност рада органа Удружења са Статутом и другим актима и даје своје мишљење</w:t>
      </w:r>
    </w:p>
    <w:p w:rsidR="00D6005F" w:rsidRPr="001B1D4D" w:rsidRDefault="00D6005F" w:rsidP="00AF650E">
      <w:pPr>
        <w:pStyle w:val="ListParagraph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D4D">
        <w:rPr>
          <w:rFonts w:ascii="Times New Roman" w:hAnsi="Times New Roman" w:cs="Times New Roman"/>
          <w:sz w:val="24"/>
          <w:szCs w:val="24"/>
        </w:rPr>
        <w:t>разматра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усклађеност аката органа Удружења са Статутом. Ако утврди неусклађеност аката органа са Статутом, о т</w:t>
      </w:r>
      <w:r w:rsidR="005E069C">
        <w:rPr>
          <w:rFonts w:ascii="Times New Roman" w:hAnsi="Times New Roman" w:cs="Times New Roman"/>
          <w:sz w:val="24"/>
          <w:szCs w:val="24"/>
        </w:rPr>
        <w:t>оме упозорава орган који је доне</w:t>
      </w:r>
      <w:r w:rsidRPr="001B1D4D">
        <w:rPr>
          <w:rFonts w:ascii="Times New Roman" w:hAnsi="Times New Roman" w:cs="Times New Roman"/>
          <w:sz w:val="24"/>
          <w:szCs w:val="24"/>
        </w:rPr>
        <w:t xml:space="preserve">о </w:t>
      </w:r>
      <w:r w:rsidRPr="001B1D4D">
        <w:rPr>
          <w:rFonts w:ascii="Times New Roman" w:hAnsi="Times New Roman" w:cs="Times New Roman"/>
          <w:sz w:val="24"/>
          <w:szCs w:val="24"/>
        </w:rPr>
        <w:lastRenderedPageBreak/>
        <w:t>акт. Ако орган који је донео акт не усклади тај акт са статутом, Надзорни одбор о томе обавештава председника и Скупштину Удружења</w:t>
      </w:r>
    </w:p>
    <w:p w:rsidR="00D6005F" w:rsidRPr="001B1D4D" w:rsidRDefault="00D6005F" w:rsidP="00AF650E">
      <w:pPr>
        <w:pStyle w:val="ListParagraph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D4D">
        <w:rPr>
          <w:rFonts w:ascii="Times New Roman" w:hAnsi="Times New Roman" w:cs="Times New Roman"/>
          <w:sz w:val="24"/>
          <w:szCs w:val="24"/>
        </w:rPr>
        <w:t>разматра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да ли су у супротности поступци чланова Удружења са циљевима наведеним у члану 3. и другим актима Удружења. У случају значајног одступања од тих циљев</w:t>
      </w:r>
      <w:r w:rsidR="005E069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B1D4D">
        <w:rPr>
          <w:rFonts w:ascii="Times New Roman" w:hAnsi="Times New Roman" w:cs="Times New Roman"/>
          <w:sz w:val="24"/>
          <w:szCs w:val="24"/>
        </w:rPr>
        <w:t>, предлаже Извршном одбору санкције против тих чланова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B1D4D">
        <w:rPr>
          <w:rFonts w:ascii="Times New Roman" w:hAnsi="Times New Roman" w:cs="Times New Roman"/>
          <w:sz w:val="24"/>
          <w:szCs w:val="24"/>
        </w:rPr>
        <w:t>одлучује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о захтеву чланова Удружења за приступ информацијама о раду органа и облика организовања Удружења.</w:t>
      </w:r>
    </w:p>
    <w:p w:rsidR="00D6005F" w:rsidRPr="004A50BC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Члан 26.</w:t>
      </w:r>
    </w:p>
    <w:p w:rsidR="00AF650E" w:rsidRDefault="00190639" w:rsidP="0019063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Чланови Удружења се могу </w:t>
      </w:r>
      <w:r w:rsidR="00A30D8B">
        <w:rPr>
          <w:rFonts w:ascii="Times New Roman" w:hAnsi="Times New Roman" w:cs="Times New Roman"/>
          <w:sz w:val="24"/>
          <w:szCs w:val="24"/>
        </w:rPr>
        <w:t>удружи</w:t>
      </w:r>
      <w:r>
        <w:rPr>
          <w:rFonts w:ascii="Times New Roman" w:hAnsi="Times New Roman" w:cs="Times New Roman"/>
          <w:sz w:val="24"/>
          <w:szCs w:val="24"/>
        </w:rPr>
        <w:t>ти у</w:t>
      </w:r>
      <w:r w:rsidR="00A30D8B">
        <w:rPr>
          <w:rFonts w:ascii="Times New Roman" w:hAnsi="Times New Roman" w:cs="Times New Roman"/>
          <w:sz w:val="24"/>
          <w:szCs w:val="24"/>
          <w:lang w:val="sr-Cyrl-RS"/>
        </w:rPr>
        <w:t xml:space="preserve"> регионалне и територијалне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D8B">
        <w:rPr>
          <w:rFonts w:ascii="Times New Roman" w:hAnsi="Times New Roman" w:cs="Times New Roman"/>
          <w:sz w:val="24"/>
          <w:szCs w:val="24"/>
        </w:rPr>
        <w:t>облике</w:t>
      </w:r>
      <w:r w:rsidRPr="00190639">
        <w:rPr>
          <w:rFonts w:ascii="Times New Roman" w:hAnsi="Times New Roman" w:cs="Times New Roman"/>
          <w:sz w:val="24"/>
          <w:szCs w:val="24"/>
        </w:rPr>
        <w:t xml:space="preserve"> организовања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подручју</w:t>
      </w:r>
      <w:r w:rsidR="003B4140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B4140" w:rsidRPr="003B4140" w:rsidRDefault="003B4140" w:rsidP="003B4140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општина у општински огранак,</w:t>
      </w:r>
    </w:p>
    <w:p w:rsidR="003B4140" w:rsidRPr="003B4140" w:rsidRDefault="003B4140" w:rsidP="003B4140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градова у градске подружнице.</w:t>
      </w:r>
    </w:p>
    <w:p w:rsidR="00F60CBA" w:rsidRPr="00AF650E" w:rsidRDefault="00F60CBA" w:rsidP="00F60CBA">
      <w:pPr>
        <w:jc w:val="both"/>
        <w:rPr>
          <w:rFonts w:ascii="Times New Roman" w:hAnsi="Times New Roman" w:cs="Times New Roman"/>
          <w:sz w:val="24"/>
          <w:szCs w:val="24"/>
        </w:rPr>
      </w:pPr>
      <w:r w:rsidRPr="00F60CBA">
        <w:rPr>
          <w:rFonts w:ascii="Times New Roman" w:hAnsi="Times New Roman" w:cs="Times New Roman"/>
          <w:sz w:val="24"/>
          <w:szCs w:val="24"/>
        </w:rPr>
        <w:t xml:space="preserve">О начину и облицима </w:t>
      </w:r>
      <w:r w:rsidR="00A30D8B" w:rsidRPr="00A30D8B">
        <w:rPr>
          <w:rFonts w:ascii="Times New Roman" w:hAnsi="Times New Roman" w:cs="Times New Roman"/>
          <w:sz w:val="24"/>
          <w:szCs w:val="24"/>
        </w:rPr>
        <w:t>регионалн</w:t>
      </w:r>
      <w:r w:rsidR="00A30D8B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A30D8B" w:rsidRPr="00A30D8B">
        <w:rPr>
          <w:rFonts w:ascii="Times New Roman" w:hAnsi="Times New Roman" w:cs="Times New Roman"/>
          <w:sz w:val="24"/>
          <w:szCs w:val="24"/>
        </w:rPr>
        <w:t xml:space="preserve"> и територијалн</w:t>
      </w:r>
      <w:r w:rsidR="00A30D8B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A30D8B" w:rsidRPr="00A30D8B">
        <w:rPr>
          <w:rFonts w:ascii="Times New Roman" w:hAnsi="Times New Roman" w:cs="Times New Roman"/>
          <w:sz w:val="24"/>
          <w:szCs w:val="24"/>
        </w:rPr>
        <w:t xml:space="preserve"> </w:t>
      </w:r>
      <w:r w:rsidRPr="00F60CBA">
        <w:rPr>
          <w:rFonts w:ascii="Times New Roman" w:hAnsi="Times New Roman" w:cs="Times New Roman"/>
          <w:sz w:val="24"/>
          <w:szCs w:val="24"/>
        </w:rPr>
        <w:t>удруживања чланова Удружења, Извршни одбор доноси посебне акте.</w:t>
      </w:r>
    </w:p>
    <w:p w:rsidR="00AF650E" w:rsidRPr="00F60CBA" w:rsidRDefault="00AF650E" w:rsidP="00AF650E">
      <w:pPr>
        <w:jc w:val="both"/>
        <w:rPr>
          <w:rFonts w:ascii="Times New Roman" w:hAnsi="Times New Roman" w:cs="Times New Roman"/>
          <w:sz w:val="24"/>
          <w:szCs w:val="24"/>
        </w:rPr>
      </w:pPr>
      <w:r w:rsidRPr="00AF650E">
        <w:rPr>
          <w:rFonts w:ascii="Times New Roman" w:hAnsi="Times New Roman" w:cs="Times New Roman"/>
          <w:sz w:val="24"/>
          <w:szCs w:val="24"/>
        </w:rPr>
        <w:t xml:space="preserve">Извршни одбор </w:t>
      </w:r>
      <w:r w:rsidR="003B4140" w:rsidRPr="003B4140">
        <w:rPr>
          <w:rFonts w:ascii="Times New Roman" w:hAnsi="Times New Roman" w:cs="Times New Roman"/>
          <w:sz w:val="24"/>
          <w:szCs w:val="24"/>
        </w:rPr>
        <w:t xml:space="preserve">регионалних и </w:t>
      </w:r>
      <w:proofErr w:type="gramStart"/>
      <w:r w:rsidR="003B4140" w:rsidRPr="003B4140">
        <w:rPr>
          <w:rFonts w:ascii="Times New Roman" w:hAnsi="Times New Roman" w:cs="Times New Roman"/>
          <w:sz w:val="24"/>
          <w:szCs w:val="24"/>
        </w:rPr>
        <w:t xml:space="preserve">територијалних </w:t>
      </w:r>
      <w:r w:rsidR="003B4140">
        <w:rPr>
          <w:rFonts w:ascii="Times New Roman" w:hAnsi="Times New Roman" w:cs="Times New Roman"/>
          <w:sz w:val="24"/>
          <w:szCs w:val="24"/>
          <w:lang w:val="sr-Cyrl-RS"/>
        </w:rPr>
        <w:t xml:space="preserve"> облика</w:t>
      </w:r>
      <w:proofErr w:type="gramEnd"/>
      <w:r w:rsidR="003B4140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организиовања </w:t>
      </w:r>
      <w:r w:rsidRPr="00AF650E">
        <w:rPr>
          <w:rFonts w:ascii="Times New Roman" w:hAnsi="Times New Roman" w:cs="Times New Roman"/>
          <w:sz w:val="24"/>
          <w:szCs w:val="24"/>
        </w:rPr>
        <w:t>се састај</w:t>
      </w:r>
      <w:r w:rsidR="00F60CB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F650E">
        <w:rPr>
          <w:rFonts w:ascii="Times New Roman" w:hAnsi="Times New Roman" w:cs="Times New Roman"/>
          <w:sz w:val="24"/>
          <w:szCs w:val="24"/>
        </w:rPr>
        <w:t xml:space="preserve"> најмање једном месечно како би анализира</w:t>
      </w:r>
      <w:r w:rsidR="00F60CBA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Pr="00AF650E">
        <w:rPr>
          <w:rFonts w:ascii="Times New Roman" w:hAnsi="Times New Roman" w:cs="Times New Roman"/>
          <w:sz w:val="24"/>
          <w:szCs w:val="24"/>
        </w:rPr>
        <w:t xml:space="preserve"> свој рад (у складу с програмом) и задатке за следеће месечно </w:t>
      </w:r>
      <w:r w:rsidRPr="00F60CBA">
        <w:rPr>
          <w:rFonts w:ascii="Times New Roman" w:hAnsi="Times New Roman" w:cs="Times New Roman"/>
          <w:sz w:val="24"/>
          <w:szCs w:val="24"/>
        </w:rPr>
        <w:t>раздобље.</w:t>
      </w:r>
    </w:p>
    <w:p w:rsidR="00D6005F" w:rsidRPr="00F60CBA" w:rsidRDefault="00D6005F" w:rsidP="00A30D8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60CBA">
        <w:rPr>
          <w:rFonts w:ascii="Times New Roman" w:hAnsi="Times New Roman" w:cs="Times New Roman"/>
          <w:sz w:val="24"/>
          <w:szCs w:val="24"/>
        </w:rPr>
        <w:t xml:space="preserve">Надзор над радом органа Удружења </w:t>
      </w:r>
      <w:r w:rsidR="00A30D8B" w:rsidRPr="00A30D8B">
        <w:rPr>
          <w:rFonts w:ascii="Times New Roman" w:hAnsi="Times New Roman" w:cs="Times New Roman"/>
          <w:sz w:val="24"/>
          <w:szCs w:val="24"/>
        </w:rPr>
        <w:t>у регионалн</w:t>
      </w:r>
      <w:r w:rsidR="00A30D8B">
        <w:rPr>
          <w:rFonts w:ascii="Times New Roman" w:hAnsi="Times New Roman" w:cs="Times New Roman"/>
          <w:sz w:val="24"/>
          <w:szCs w:val="24"/>
          <w:lang w:val="sr-Cyrl-RS"/>
        </w:rPr>
        <w:t xml:space="preserve">их </w:t>
      </w:r>
      <w:r w:rsidR="00A30D8B" w:rsidRPr="00A30D8B">
        <w:rPr>
          <w:rFonts w:ascii="Times New Roman" w:hAnsi="Times New Roman" w:cs="Times New Roman"/>
          <w:sz w:val="24"/>
          <w:szCs w:val="24"/>
        </w:rPr>
        <w:t>и територијалн</w:t>
      </w:r>
      <w:r w:rsidR="00A30D8B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A30D8B" w:rsidRPr="00A30D8B">
        <w:rPr>
          <w:rFonts w:ascii="Times New Roman" w:hAnsi="Times New Roman" w:cs="Times New Roman"/>
          <w:sz w:val="24"/>
          <w:szCs w:val="24"/>
        </w:rPr>
        <w:t xml:space="preserve"> облик</w:t>
      </w:r>
      <w:r w:rsidR="00A30D8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B4140">
        <w:rPr>
          <w:rFonts w:ascii="Times New Roman" w:hAnsi="Times New Roman" w:cs="Times New Roman"/>
          <w:sz w:val="24"/>
          <w:szCs w:val="24"/>
        </w:rPr>
        <w:t xml:space="preserve"> организовања </w:t>
      </w:r>
      <w:r w:rsidRPr="00F60CBA">
        <w:rPr>
          <w:rFonts w:ascii="Times New Roman" w:hAnsi="Times New Roman" w:cs="Times New Roman"/>
          <w:sz w:val="24"/>
          <w:szCs w:val="24"/>
        </w:rPr>
        <w:t xml:space="preserve">обавља </w:t>
      </w:r>
      <w:r w:rsidR="00D87D76" w:rsidRPr="00D87D76">
        <w:rPr>
          <w:rFonts w:ascii="Times New Roman" w:hAnsi="Times New Roman" w:cs="Times New Roman"/>
          <w:sz w:val="24"/>
          <w:szCs w:val="24"/>
        </w:rPr>
        <w:t xml:space="preserve">Извршни одбор </w:t>
      </w:r>
      <w:r w:rsidRPr="00F60CBA">
        <w:rPr>
          <w:rFonts w:ascii="Times New Roman" w:hAnsi="Times New Roman" w:cs="Times New Roman"/>
          <w:sz w:val="24"/>
          <w:szCs w:val="24"/>
        </w:rPr>
        <w:t>и чланство Удружења.</w:t>
      </w:r>
      <w:r w:rsidR="00AF650E" w:rsidRPr="00F60C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F650E" w:rsidRPr="00F60CBA" w:rsidRDefault="00F60CBA" w:rsidP="00F60CB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F60CBA">
        <w:rPr>
          <w:rFonts w:ascii="Times New Roman" w:hAnsi="Times New Roman" w:cs="Times New Roman"/>
          <w:sz w:val="24"/>
          <w:szCs w:val="24"/>
          <w:lang w:val="sr-Cyrl-RS"/>
        </w:rPr>
        <w:t>пштинск</w:t>
      </w:r>
      <w:r w:rsidR="00B11860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F60CBA">
        <w:rPr>
          <w:rFonts w:ascii="Times New Roman" w:hAnsi="Times New Roman" w:cs="Times New Roman"/>
          <w:sz w:val="24"/>
          <w:szCs w:val="24"/>
          <w:lang w:val="sr-Cyrl-RS"/>
        </w:rPr>
        <w:t>и град</w:t>
      </w:r>
      <w:r w:rsidR="00B11860">
        <w:rPr>
          <w:rFonts w:ascii="Times New Roman" w:hAnsi="Times New Roman" w:cs="Times New Roman"/>
          <w:sz w:val="24"/>
          <w:szCs w:val="24"/>
          <w:lang w:val="sr-Cyrl-RS"/>
        </w:rPr>
        <w:t xml:space="preserve">ска </w:t>
      </w:r>
      <w:r w:rsidR="00B11860" w:rsidRPr="00B11860">
        <w:rPr>
          <w:rFonts w:ascii="Times New Roman" w:hAnsi="Times New Roman" w:cs="Times New Roman"/>
          <w:sz w:val="24"/>
          <w:szCs w:val="24"/>
          <w:lang w:val="sr-Cyrl-RS"/>
        </w:rPr>
        <w:t>Удружења</w:t>
      </w:r>
      <w:r w:rsidR="00AF650E" w:rsidRPr="00F60CBA">
        <w:rPr>
          <w:rFonts w:ascii="Times New Roman" w:hAnsi="Times New Roman" w:cs="Times New Roman"/>
          <w:sz w:val="24"/>
          <w:szCs w:val="24"/>
          <w:lang w:val="sr-Cyrl-RS"/>
        </w:rPr>
        <w:t xml:space="preserve"> састављају записнике / службене белешке са својих седница. Записници / службене белешке чувају се у архиви Удружења.</w:t>
      </w:r>
    </w:p>
    <w:p w:rsidR="00AF650E" w:rsidRDefault="00F60CBA" w:rsidP="00F60CB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60CBA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Општински огранци и градске подружнице </w:t>
      </w:r>
      <w:r w:rsidR="00AF650E" w:rsidRPr="00F60CBA">
        <w:rPr>
          <w:rFonts w:ascii="Times New Roman" w:hAnsi="Times New Roman" w:cs="Times New Roman"/>
          <w:sz w:val="24"/>
          <w:szCs w:val="24"/>
          <w:lang w:val="sr-Cyrl-RS"/>
        </w:rPr>
        <w:t>дужн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F650E" w:rsidRPr="00F60CBA">
        <w:rPr>
          <w:rFonts w:ascii="Times New Roman" w:hAnsi="Times New Roman" w:cs="Times New Roman"/>
          <w:sz w:val="24"/>
          <w:szCs w:val="24"/>
          <w:lang w:val="sr-Cyrl-RS"/>
        </w:rPr>
        <w:t xml:space="preserve"> су редовно информисати  </w:t>
      </w:r>
      <w:r>
        <w:rPr>
          <w:rFonts w:ascii="Times New Roman" w:hAnsi="Times New Roman" w:cs="Times New Roman"/>
          <w:sz w:val="24"/>
          <w:szCs w:val="24"/>
          <w:lang w:val="sr-Cyrl-RS"/>
        </w:rPr>
        <w:t>Удружење</w:t>
      </w:r>
      <w:r w:rsidR="00AF650E" w:rsidRPr="00F60CBA">
        <w:rPr>
          <w:rFonts w:ascii="Times New Roman" w:hAnsi="Times New Roman" w:cs="Times New Roman"/>
          <w:sz w:val="24"/>
          <w:szCs w:val="24"/>
          <w:lang w:val="sr-Cyrl-RS"/>
        </w:rPr>
        <w:t>, у складу с одредбама овог Статута и актима који уређују рад облика организовања Удружења.</w:t>
      </w:r>
    </w:p>
    <w:p w:rsidR="00D6005F" w:rsidRPr="004A50BC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Члан 27.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Савет је саветодавни орган Удружења.</w:t>
      </w:r>
    </w:p>
    <w:p w:rsidR="00D6005F" w:rsidRPr="001B1D4D" w:rsidRDefault="00D6005F" w:rsidP="005E069C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Савет расправља о програму и стратегији деловања Удружења, предлаже нове активности Удружења и грађанске иницијативе, разматра конкретна питања </w:t>
      </w:r>
      <w:r w:rsidR="005E069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B1D4D">
        <w:rPr>
          <w:rFonts w:ascii="Times New Roman" w:hAnsi="Times New Roman" w:cs="Times New Roman"/>
          <w:sz w:val="24"/>
          <w:szCs w:val="24"/>
        </w:rPr>
        <w:t xml:space="preserve"> даје препоруке и мишљења.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Чланови Савета у правилу су јавне личности, стручњаци за поједина подручја од интереса за рад Удружења.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Пр</w:t>
      </w:r>
      <w:r w:rsidR="005E069C">
        <w:rPr>
          <w:rFonts w:ascii="Times New Roman" w:hAnsi="Times New Roman" w:cs="Times New Roman"/>
          <w:sz w:val="24"/>
          <w:szCs w:val="24"/>
        </w:rPr>
        <w:t>едседник Сав</w:t>
      </w:r>
      <w:r w:rsidRPr="001B1D4D">
        <w:rPr>
          <w:rFonts w:ascii="Times New Roman" w:hAnsi="Times New Roman" w:cs="Times New Roman"/>
          <w:sz w:val="24"/>
          <w:szCs w:val="24"/>
        </w:rPr>
        <w:t>ета је члан Удружења, док остали чланови то не морају бити.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lastRenderedPageBreak/>
        <w:t>Савет ради на седницама које уз Извршни од</w:t>
      </w:r>
      <w:r w:rsidR="00D40C23">
        <w:rPr>
          <w:rFonts w:ascii="Times New Roman" w:hAnsi="Times New Roman" w:cs="Times New Roman"/>
          <w:sz w:val="24"/>
          <w:szCs w:val="24"/>
        </w:rPr>
        <w:t>бор може сазвати председник Сав</w:t>
      </w:r>
      <w:r w:rsidRPr="001B1D4D">
        <w:rPr>
          <w:rFonts w:ascii="Times New Roman" w:hAnsi="Times New Roman" w:cs="Times New Roman"/>
          <w:sz w:val="24"/>
          <w:szCs w:val="24"/>
        </w:rPr>
        <w:t>ета.</w:t>
      </w:r>
    </w:p>
    <w:p w:rsidR="00D6005F" w:rsidRPr="001B1D4D" w:rsidRDefault="00D40C23" w:rsidP="00D40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позив председника Сав</w:t>
      </w:r>
      <w:r w:rsidR="00D6005F" w:rsidRPr="001B1D4D">
        <w:rPr>
          <w:rFonts w:ascii="Times New Roman" w:hAnsi="Times New Roman" w:cs="Times New Roman"/>
          <w:sz w:val="24"/>
          <w:szCs w:val="24"/>
        </w:rPr>
        <w:t>ета, седницама могу присуствовати и стручњаци за поједина подручја који нису чланови Савета.</w:t>
      </w:r>
    </w:p>
    <w:p w:rsidR="00D6005F" w:rsidRPr="001B1D4D" w:rsidRDefault="00D6005F" w:rsidP="00D40C2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Председник Савета дужан је сазвати седницу и расправити питања када то од њега затражи председник Удружења или Извршни одбор.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Председника Савета бира Извршни одбор на предлог председника Удружења.</w:t>
      </w:r>
    </w:p>
    <w:p w:rsidR="00D6005F" w:rsidRPr="004A50BC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Члан 28.</w:t>
      </w:r>
    </w:p>
    <w:p w:rsidR="00D6005F" w:rsidRPr="001B1D4D" w:rsidRDefault="00D6005F" w:rsidP="00D40C2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Све функције у органима Удружења, укључујући председника, </w:t>
      </w:r>
      <w:r w:rsidR="00D40C23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Pr="001B1D4D">
        <w:rPr>
          <w:rFonts w:ascii="Times New Roman" w:hAnsi="Times New Roman" w:cs="Times New Roman"/>
          <w:sz w:val="24"/>
          <w:szCs w:val="24"/>
        </w:rPr>
        <w:t xml:space="preserve"> правилу се обављају волонтерски али се могу обављати и професионално о чему одлуку доноси Извршни одбор.</w:t>
      </w:r>
    </w:p>
    <w:p w:rsidR="00D6005F" w:rsidRPr="001B1D4D" w:rsidRDefault="00D6005F" w:rsidP="00D40C2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 случају да мандат члана органа престане одлуком члана или вишом силом током мандата, избор новог члана органа обавља се како је одређено овим Статутом, а мандат тако изабраних чланова траје до краја мандата органа.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Материјални трошкови који настају при </w:t>
      </w:r>
      <w:r w:rsidR="00D40C23">
        <w:rPr>
          <w:rFonts w:ascii="Times New Roman" w:hAnsi="Times New Roman" w:cs="Times New Roman"/>
          <w:sz w:val="24"/>
          <w:szCs w:val="24"/>
        </w:rPr>
        <w:t>обављању волонтерског рада (превоз, см</w:t>
      </w:r>
      <w:r w:rsidRPr="001B1D4D">
        <w:rPr>
          <w:rFonts w:ascii="Times New Roman" w:hAnsi="Times New Roman" w:cs="Times New Roman"/>
          <w:sz w:val="24"/>
          <w:szCs w:val="24"/>
        </w:rPr>
        <w:t xml:space="preserve">ештај и остали материјални </w:t>
      </w:r>
      <w:r w:rsidR="00D40C23">
        <w:rPr>
          <w:rFonts w:ascii="Times New Roman" w:hAnsi="Times New Roman" w:cs="Times New Roman"/>
          <w:sz w:val="24"/>
          <w:szCs w:val="24"/>
          <w:lang w:val="sr-Cyrl-RS"/>
        </w:rPr>
        <w:t>трошкови</w:t>
      </w:r>
      <w:r w:rsidR="00D40C23">
        <w:rPr>
          <w:rFonts w:ascii="Times New Roman" w:hAnsi="Times New Roman" w:cs="Times New Roman"/>
          <w:sz w:val="24"/>
          <w:szCs w:val="24"/>
        </w:rPr>
        <w:t>) морају се осигурати финанс</w:t>
      </w:r>
      <w:r w:rsidRPr="001B1D4D">
        <w:rPr>
          <w:rFonts w:ascii="Times New Roman" w:hAnsi="Times New Roman" w:cs="Times New Roman"/>
          <w:sz w:val="24"/>
          <w:szCs w:val="24"/>
        </w:rPr>
        <w:t>ијским планом.</w:t>
      </w:r>
    </w:p>
    <w:p w:rsidR="00D6005F" w:rsidRPr="004A50BC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Члан 29.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Удружење има секретара.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Секретар се бира из редова чланова Удружења.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Секретар обавља административне послове и води Регистар чланова; припрема материјале за седнице Извршног одбора и води записник са седнице.</w:t>
      </w:r>
    </w:p>
    <w:p w:rsidR="00D6005F" w:rsidRPr="004A50BC" w:rsidRDefault="00D6005F" w:rsidP="00D40C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Мандат секретарице/секретара траје </w:t>
      </w:r>
      <w:r w:rsidR="00B314DD">
        <w:rPr>
          <w:rFonts w:ascii="Times New Roman" w:hAnsi="Times New Roman" w:cs="Times New Roman"/>
          <w:sz w:val="24"/>
          <w:szCs w:val="24"/>
          <w:lang w:val="sr-Cyrl-RS"/>
        </w:rPr>
        <w:t>две</w:t>
      </w:r>
      <w:r w:rsidRPr="001B1D4D">
        <w:rPr>
          <w:rFonts w:ascii="Times New Roman" w:hAnsi="Times New Roman" w:cs="Times New Roman"/>
          <w:sz w:val="24"/>
          <w:szCs w:val="24"/>
        </w:rPr>
        <w:t xml:space="preserve"> године и може бити поново бирана/биран на исту функцију.</w:t>
      </w:r>
    </w:p>
    <w:p w:rsidR="00D6005F" w:rsidRPr="004A50BC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Члан 30.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Чланство Удружења има право на информисаност о раду органа Удружења.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Одлуке и акти органа Удружења који се тичу организације и развоја објављују се на wеб страни Удружења.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Записници са седница Извршног одбора достављају се Надзорном одбору, а по потреби радним групама за програмска и стратешка питања и облицима организовања Удружења.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Записници о раду органа и облика организовања Удружења достављају се Извршном одбору и чувају се у седишту Удружења.</w:t>
      </w:r>
    </w:p>
    <w:p w:rsidR="00D6005F" w:rsidRPr="004A50BC" w:rsidRDefault="00D6005F" w:rsidP="004A5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lastRenderedPageBreak/>
        <w:t>Јавност рада и обавештавање у удружењу</w:t>
      </w:r>
    </w:p>
    <w:p w:rsidR="00D6005F" w:rsidRPr="004A50BC" w:rsidRDefault="00D6005F" w:rsidP="004A5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Члан 31.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Рад Удружења је јаван.</w:t>
      </w:r>
    </w:p>
    <w:p w:rsidR="00D6005F" w:rsidRPr="001B1D4D" w:rsidRDefault="00D6005F" w:rsidP="00D40C2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Органи Удружења се старају о редовном обавештавању чланства и јавности о раду и активностима Удружења, непосредно или путем интерних публикација, односно путем саопштења за јавност, или на други примерени начин.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Годишњи обрачуни и извештаји о активности удружења подносе се члановима на седници </w:t>
      </w:r>
      <w:r w:rsidR="00D40C23" w:rsidRPr="001B1D4D">
        <w:rPr>
          <w:rFonts w:ascii="Times New Roman" w:hAnsi="Times New Roman" w:cs="Times New Roman"/>
          <w:sz w:val="24"/>
          <w:szCs w:val="24"/>
        </w:rPr>
        <w:t>С</w:t>
      </w:r>
      <w:r w:rsidRPr="001B1D4D">
        <w:rPr>
          <w:rFonts w:ascii="Times New Roman" w:hAnsi="Times New Roman" w:cs="Times New Roman"/>
          <w:sz w:val="24"/>
          <w:szCs w:val="24"/>
        </w:rPr>
        <w:t xml:space="preserve">купштине </w:t>
      </w:r>
      <w:r w:rsidR="00D40C23" w:rsidRPr="001B1D4D">
        <w:rPr>
          <w:rFonts w:ascii="Times New Roman" w:hAnsi="Times New Roman" w:cs="Times New Roman"/>
          <w:sz w:val="24"/>
          <w:szCs w:val="24"/>
        </w:rPr>
        <w:t>У</w:t>
      </w:r>
      <w:r w:rsidRPr="001B1D4D">
        <w:rPr>
          <w:rFonts w:ascii="Times New Roman" w:hAnsi="Times New Roman" w:cs="Times New Roman"/>
          <w:sz w:val="24"/>
          <w:szCs w:val="24"/>
        </w:rPr>
        <w:t>дружења.</w:t>
      </w:r>
    </w:p>
    <w:p w:rsidR="00D6005F" w:rsidRPr="001B1D4D" w:rsidRDefault="00D6005F" w:rsidP="00D40C2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Удружење ће утицати на јавно мњење радом својих чланова, организовањем јавних акција у заштити или промоцији вредности наведених у Члану </w:t>
      </w:r>
      <w:proofErr w:type="gramStart"/>
      <w:r w:rsidRPr="001B1D4D">
        <w:rPr>
          <w:rFonts w:ascii="Times New Roman" w:hAnsi="Times New Roman" w:cs="Times New Roman"/>
          <w:sz w:val="24"/>
          <w:szCs w:val="24"/>
        </w:rPr>
        <w:t>3.,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организацијом трибина широм Србије, редовним конференцијама за новинаре и средствима интернет комуникације.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Начин стицања средстава за остваривање циљева и располагање средствима</w:t>
      </w:r>
    </w:p>
    <w:p w:rsidR="00D6005F" w:rsidRPr="004A50BC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Члан 32.</w:t>
      </w:r>
    </w:p>
    <w:p w:rsidR="00D6005F" w:rsidRPr="001B1D4D" w:rsidRDefault="00D6005F" w:rsidP="00D40C2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Удружење прибавља средства од чланарине, добровољних прилога, донација и поклона, финансијских субвенција и на други законом дозвољен начин.</w:t>
      </w:r>
    </w:p>
    <w:p w:rsidR="00D6005F" w:rsidRPr="001B1D4D" w:rsidRDefault="00D6005F" w:rsidP="00D40C2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Удружење може прибављати средства и од котизације за семинаре и друге облике образовања из области рада удружења.</w:t>
      </w:r>
    </w:p>
    <w:p w:rsidR="00D6005F" w:rsidRPr="001B1D4D" w:rsidRDefault="00D6005F" w:rsidP="00D40C2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Финансијско пословање у Удружењу води се на основу законских прописа и финансијских аката.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За законитост финансијског пословања одговоран је Председник Удружења.</w:t>
      </w:r>
    </w:p>
    <w:p w:rsidR="00D6005F" w:rsidRPr="004A50BC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Коришћење имовине удружења</w:t>
      </w:r>
    </w:p>
    <w:p w:rsidR="00D6005F" w:rsidRPr="004A50BC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Члан 33.</w:t>
      </w:r>
    </w:p>
    <w:p w:rsidR="00D6005F" w:rsidRPr="001B1D4D" w:rsidRDefault="00D6005F" w:rsidP="00D40C2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Имовина Удружења може се користити једино за остваривање статутарних циљева и у складу са законима Републике Србије. Удружење се финансира: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чланарином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из буџетских средстава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добровољним прилозима чланства</w:t>
      </w:r>
    </w:p>
    <w:p w:rsidR="00D6005F" w:rsidRPr="001B1D4D" w:rsidRDefault="00D6005F" w:rsidP="005F130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B1D4D">
        <w:rPr>
          <w:rFonts w:ascii="Times New Roman" w:hAnsi="Times New Roman" w:cs="Times New Roman"/>
          <w:sz w:val="24"/>
          <w:szCs w:val="24"/>
        </w:rPr>
        <w:t>донацијама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</w:t>
      </w:r>
      <w:r w:rsidR="00D40C2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B1D4D">
        <w:rPr>
          <w:rFonts w:ascii="Times New Roman" w:hAnsi="Times New Roman" w:cs="Times New Roman"/>
          <w:sz w:val="24"/>
          <w:szCs w:val="24"/>
        </w:rPr>
        <w:t xml:space="preserve"> на друге начине у складу са законом.</w:t>
      </w:r>
    </w:p>
    <w:p w:rsidR="00D6005F" w:rsidRPr="001B1D4D" w:rsidRDefault="00D6005F" w:rsidP="00D40C2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Имовина Удружења не може да се дели члановима удружења, оснивачима, члановима органа Удружења, председнику, запосленим или са њима повезаним лицима.</w:t>
      </w:r>
    </w:p>
    <w:p w:rsidR="00D6005F" w:rsidRPr="001B1D4D" w:rsidRDefault="00D6005F" w:rsidP="00D40C2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lastRenderedPageBreak/>
        <w:t>Повезаним лицима сматрају се лица која су као таква утврђена у погледу забране расподеле добити удружења.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Удружење има свој жиро-рачун.</w:t>
      </w:r>
    </w:p>
    <w:p w:rsidR="00D6005F" w:rsidRPr="004A50BC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Члан 34.</w:t>
      </w:r>
    </w:p>
    <w:p w:rsidR="00D6005F" w:rsidRPr="001B1D4D" w:rsidRDefault="005B01CA" w:rsidP="00D60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Удружење</w:t>
      </w:r>
      <w:r w:rsidR="00D6005F" w:rsidRPr="001B1D4D">
        <w:rPr>
          <w:rFonts w:ascii="Times New Roman" w:hAnsi="Times New Roman" w:cs="Times New Roman"/>
          <w:sz w:val="24"/>
          <w:szCs w:val="24"/>
        </w:rPr>
        <w:t xml:space="preserve"> има знак који се састоји од </w:t>
      </w:r>
      <w:r w:rsidRPr="005B01CA">
        <w:rPr>
          <w:rFonts w:ascii="Times New Roman" w:hAnsi="Times New Roman" w:cs="Times New Roman"/>
          <w:sz w:val="24"/>
          <w:szCs w:val="24"/>
        </w:rPr>
        <w:t>јарбол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B01CA">
        <w:rPr>
          <w:rFonts w:ascii="Times New Roman" w:hAnsi="Times New Roman" w:cs="Times New Roman"/>
          <w:sz w:val="24"/>
          <w:szCs w:val="24"/>
        </w:rPr>
        <w:t xml:space="preserve"> који обликује стилиз</w:t>
      </w:r>
      <w:r>
        <w:rPr>
          <w:rFonts w:ascii="Times New Roman" w:hAnsi="Times New Roman" w:cs="Times New Roman"/>
          <w:sz w:val="24"/>
          <w:szCs w:val="24"/>
          <w:lang w:val="sr-Cyrl-RS"/>
        </w:rPr>
        <w:t>овано</w:t>
      </w:r>
      <w:r w:rsidRPr="005B01CA">
        <w:rPr>
          <w:rFonts w:ascii="Times New Roman" w:hAnsi="Times New Roman" w:cs="Times New Roman"/>
          <w:sz w:val="24"/>
          <w:szCs w:val="24"/>
        </w:rPr>
        <w:t xml:space="preserve"> слово П</w:t>
      </w:r>
      <w:r w:rsidR="00D6005F" w:rsidRPr="001B1D4D">
        <w:rPr>
          <w:rFonts w:ascii="Times New Roman" w:hAnsi="Times New Roman" w:cs="Times New Roman"/>
          <w:sz w:val="24"/>
          <w:szCs w:val="24"/>
        </w:rPr>
        <w:t>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Удружење има печат на којем је знак Удружења.</w:t>
      </w:r>
    </w:p>
    <w:p w:rsidR="00D6005F" w:rsidRPr="001B1D4D" w:rsidRDefault="00D6005F" w:rsidP="00D40C23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Удружење има печат округлог облика на којем је ћириличним писмом у горњем реду исписано</w:t>
      </w:r>
      <w:r w:rsidR="000F0236">
        <w:rPr>
          <w:rFonts w:ascii="Times New Roman" w:hAnsi="Times New Roman" w:cs="Times New Roman"/>
          <w:sz w:val="24"/>
          <w:szCs w:val="24"/>
        </w:rPr>
        <w:t xml:space="preserve"> </w:t>
      </w:r>
      <w:r w:rsidR="005B01CA">
        <w:rPr>
          <w:rFonts w:ascii="Times New Roman" w:hAnsi="Times New Roman" w:cs="Times New Roman"/>
          <w:sz w:val="24"/>
          <w:szCs w:val="24"/>
          <w:lang w:val="sr-Cyrl-RS"/>
        </w:rPr>
        <w:t>УДРУЖЕЊЕ ГРАЂАНА</w:t>
      </w:r>
      <w:r w:rsidRPr="001B1D4D">
        <w:rPr>
          <w:rFonts w:ascii="Times New Roman" w:hAnsi="Times New Roman" w:cs="Times New Roman"/>
          <w:sz w:val="24"/>
          <w:szCs w:val="24"/>
        </w:rPr>
        <w:t xml:space="preserve">, у доњем </w:t>
      </w:r>
      <w:r w:rsidR="001B1D4D" w:rsidRPr="001B1D4D">
        <w:rPr>
          <w:rFonts w:ascii="Times New Roman" w:hAnsi="Times New Roman" w:cs="Times New Roman"/>
          <w:sz w:val="24"/>
          <w:szCs w:val="24"/>
        </w:rPr>
        <w:t>ПИРАТИ</w:t>
      </w:r>
      <w:r w:rsidRPr="001B1D4D">
        <w:rPr>
          <w:rFonts w:ascii="Times New Roman" w:hAnsi="Times New Roman" w:cs="Times New Roman"/>
          <w:sz w:val="24"/>
          <w:szCs w:val="24"/>
        </w:rPr>
        <w:t>.</w:t>
      </w:r>
    </w:p>
    <w:p w:rsidR="00D6005F" w:rsidRPr="004A50BC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Измене и допуне статута</w:t>
      </w:r>
    </w:p>
    <w:p w:rsidR="00D6005F" w:rsidRPr="004A50BC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Члан 35.</w:t>
      </w:r>
    </w:p>
    <w:p w:rsidR="00D6005F" w:rsidRPr="001B1D4D" w:rsidRDefault="00D6005F" w:rsidP="00B2436B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Иницијативу за измену и допуну Статута Удружења може дати једна трећина чланова Удружења.</w:t>
      </w:r>
    </w:p>
    <w:p w:rsidR="00D6005F" w:rsidRPr="004A50BC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Престанак рада удружења</w:t>
      </w:r>
    </w:p>
    <w:p w:rsidR="00D6005F" w:rsidRPr="004A50BC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Члан 36.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Удружење престаје са радом одлуком Скупштине, када престану услови за остваривање циљева Удружења, као и у другим случајевима предвиђеним законом.</w:t>
      </w:r>
    </w:p>
    <w:p w:rsidR="00D6005F" w:rsidRPr="001B1D4D" w:rsidRDefault="00D6005F" w:rsidP="00D6005F">
      <w:pPr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Удружење може престати деловати одлуком Скупштине за коју је потребно две трећине гласова укупног броја чланова Скупштине.</w:t>
      </w:r>
    </w:p>
    <w:p w:rsidR="00D6005F" w:rsidRPr="00D40C23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C23">
        <w:rPr>
          <w:rFonts w:ascii="Times New Roman" w:hAnsi="Times New Roman" w:cs="Times New Roman"/>
          <w:b/>
          <w:sz w:val="24"/>
          <w:szCs w:val="24"/>
        </w:rPr>
        <w:t>Поступање са имовином удружења у случају престанка удружења</w:t>
      </w:r>
    </w:p>
    <w:p w:rsidR="00D6005F" w:rsidRPr="004A50BC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Члан 37.</w:t>
      </w:r>
    </w:p>
    <w:p w:rsidR="00D6005F" w:rsidRPr="001B1D4D" w:rsidRDefault="00D6005F" w:rsidP="00B2436B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У случају престанка рада, имовина Удружења пренеће се на домаће недобитно правно лице које је основано ради остваривања истих или сличних циљева, односно Скупштина ће одлуком о престанку одредити коме се имовина преноси у складу са Законом.</w:t>
      </w:r>
    </w:p>
    <w:p w:rsidR="00D6005F" w:rsidRPr="004A50BC" w:rsidRDefault="00D6005F" w:rsidP="005F1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BC">
        <w:rPr>
          <w:rFonts w:ascii="Times New Roman" w:hAnsi="Times New Roman" w:cs="Times New Roman"/>
          <w:b/>
          <w:sz w:val="24"/>
          <w:szCs w:val="24"/>
        </w:rPr>
        <w:t>Члан 38.</w:t>
      </w:r>
    </w:p>
    <w:p w:rsidR="00D6005F" w:rsidRPr="001B1D4D" w:rsidRDefault="00D6005F" w:rsidP="00B2436B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На сва питања која нису регулисана овим статутом непосредно ће се примењивати одредбе Закона о удружењима.</w:t>
      </w:r>
    </w:p>
    <w:p w:rsidR="00D6005F" w:rsidRPr="001B1D4D" w:rsidRDefault="00D6005F" w:rsidP="00B2436B">
      <w:pPr>
        <w:jc w:val="both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 xml:space="preserve">Овај статут ступа на снагу дана од даном његовог усвајања на оснивачкој скупштини Удружења. </w:t>
      </w:r>
    </w:p>
    <w:p w:rsidR="00B2436B" w:rsidRDefault="00B2436B" w:rsidP="005F13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005F" w:rsidRPr="001B1D4D" w:rsidRDefault="00D6005F" w:rsidP="005F130A">
      <w:pPr>
        <w:jc w:val="right"/>
        <w:rPr>
          <w:rFonts w:ascii="Times New Roman" w:hAnsi="Times New Roman" w:cs="Times New Roman"/>
          <w:sz w:val="24"/>
          <w:szCs w:val="24"/>
        </w:rPr>
      </w:pPr>
      <w:r w:rsidRPr="001B1D4D">
        <w:rPr>
          <w:rFonts w:ascii="Times New Roman" w:hAnsi="Times New Roman" w:cs="Times New Roman"/>
          <w:sz w:val="24"/>
          <w:szCs w:val="24"/>
        </w:rPr>
        <w:t>Председавајући Оснивачке</w:t>
      </w:r>
    </w:p>
    <w:p w:rsidR="00D6005F" w:rsidRPr="001B1D4D" w:rsidRDefault="00D6005F" w:rsidP="005F130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B1D4D">
        <w:rPr>
          <w:rFonts w:ascii="Times New Roman" w:hAnsi="Times New Roman" w:cs="Times New Roman"/>
          <w:sz w:val="24"/>
          <w:szCs w:val="24"/>
        </w:rPr>
        <w:t>скупштине</w:t>
      </w:r>
      <w:proofErr w:type="gramEnd"/>
      <w:r w:rsidRPr="001B1D4D">
        <w:rPr>
          <w:rFonts w:ascii="Times New Roman" w:hAnsi="Times New Roman" w:cs="Times New Roman"/>
          <w:sz w:val="24"/>
          <w:szCs w:val="24"/>
        </w:rPr>
        <w:t xml:space="preserve"> Удружења</w:t>
      </w:r>
    </w:p>
    <w:p w:rsidR="00E03558" w:rsidRPr="001B1D4D" w:rsidRDefault="00D6005F" w:rsidP="005F130A">
      <w:pPr>
        <w:jc w:val="right"/>
        <w:rPr>
          <w:rFonts w:ascii="Times New Roman" w:hAnsi="Times New Roman" w:cs="Times New Roman"/>
        </w:rPr>
      </w:pPr>
      <w:r w:rsidRPr="001B1D4D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E03558" w:rsidRPr="001B1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80E"/>
    <w:multiLevelType w:val="hybridMultilevel"/>
    <w:tmpl w:val="B41AE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5BB0"/>
    <w:multiLevelType w:val="hybridMultilevel"/>
    <w:tmpl w:val="CEC27724"/>
    <w:lvl w:ilvl="0" w:tplc="956009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C5CCB"/>
    <w:multiLevelType w:val="hybridMultilevel"/>
    <w:tmpl w:val="40C6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6FCE"/>
    <w:multiLevelType w:val="hybridMultilevel"/>
    <w:tmpl w:val="473C2C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80859"/>
    <w:multiLevelType w:val="hybridMultilevel"/>
    <w:tmpl w:val="E048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158F2"/>
    <w:multiLevelType w:val="hybridMultilevel"/>
    <w:tmpl w:val="F332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45B7D"/>
    <w:multiLevelType w:val="hybridMultilevel"/>
    <w:tmpl w:val="1374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42BC2"/>
    <w:multiLevelType w:val="hybridMultilevel"/>
    <w:tmpl w:val="BEC29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52EFE"/>
    <w:multiLevelType w:val="hybridMultilevel"/>
    <w:tmpl w:val="3C30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33F21"/>
    <w:multiLevelType w:val="hybridMultilevel"/>
    <w:tmpl w:val="47FA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E5D"/>
    <w:multiLevelType w:val="hybridMultilevel"/>
    <w:tmpl w:val="A90E05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21987"/>
    <w:multiLevelType w:val="hybridMultilevel"/>
    <w:tmpl w:val="FC52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41DD"/>
    <w:multiLevelType w:val="hybridMultilevel"/>
    <w:tmpl w:val="13D40E3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965CA"/>
    <w:multiLevelType w:val="hybridMultilevel"/>
    <w:tmpl w:val="65FE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F79F5"/>
    <w:multiLevelType w:val="hybridMultilevel"/>
    <w:tmpl w:val="F974A2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421BA"/>
    <w:multiLevelType w:val="hybridMultilevel"/>
    <w:tmpl w:val="F3A2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13FAC"/>
    <w:multiLevelType w:val="hybridMultilevel"/>
    <w:tmpl w:val="CD1C2B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1750A"/>
    <w:multiLevelType w:val="hybridMultilevel"/>
    <w:tmpl w:val="28E0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A2880"/>
    <w:multiLevelType w:val="hybridMultilevel"/>
    <w:tmpl w:val="8C2C1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0C6B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F241D"/>
    <w:multiLevelType w:val="hybridMultilevel"/>
    <w:tmpl w:val="6DF02B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92CF3"/>
    <w:multiLevelType w:val="hybridMultilevel"/>
    <w:tmpl w:val="28E2F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32619"/>
    <w:multiLevelType w:val="hybridMultilevel"/>
    <w:tmpl w:val="80F6E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30746"/>
    <w:multiLevelType w:val="hybridMultilevel"/>
    <w:tmpl w:val="8AD4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BE74F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D7B1E"/>
    <w:multiLevelType w:val="hybridMultilevel"/>
    <w:tmpl w:val="1B0C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8704B"/>
    <w:multiLevelType w:val="hybridMultilevel"/>
    <w:tmpl w:val="79F04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A6262"/>
    <w:multiLevelType w:val="hybridMultilevel"/>
    <w:tmpl w:val="3B24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3271E"/>
    <w:multiLevelType w:val="hybridMultilevel"/>
    <w:tmpl w:val="E3D6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D2795"/>
    <w:multiLevelType w:val="hybridMultilevel"/>
    <w:tmpl w:val="5F84CE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525CAC"/>
    <w:multiLevelType w:val="hybridMultilevel"/>
    <w:tmpl w:val="0DD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65ED1"/>
    <w:multiLevelType w:val="hybridMultilevel"/>
    <w:tmpl w:val="BCF0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17F5F"/>
    <w:multiLevelType w:val="hybridMultilevel"/>
    <w:tmpl w:val="00C292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B7774"/>
    <w:multiLevelType w:val="hybridMultilevel"/>
    <w:tmpl w:val="C78C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E201C"/>
    <w:multiLevelType w:val="hybridMultilevel"/>
    <w:tmpl w:val="49B2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A78F4"/>
    <w:multiLevelType w:val="hybridMultilevel"/>
    <w:tmpl w:val="DFB49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6E3B7A"/>
    <w:multiLevelType w:val="hybridMultilevel"/>
    <w:tmpl w:val="FB0C9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07714"/>
    <w:multiLevelType w:val="hybridMultilevel"/>
    <w:tmpl w:val="FDAA09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A559AE"/>
    <w:multiLevelType w:val="hybridMultilevel"/>
    <w:tmpl w:val="FA44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12"/>
  </w:num>
  <w:num w:numId="5">
    <w:abstractNumId w:val="27"/>
  </w:num>
  <w:num w:numId="6">
    <w:abstractNumId w:val="19"/>
  </w:num>
  <w:num w:numId="7">
    <w:abstractNumId w:val="0"/>
  </w:num>
  <w:num w:numId="8">
    <w:abstractNumId w:val="30"/>
  </w:num>
  <w:num w:numId="9">
    <w:abstractNumId w:val="14"/>
  </w:num>
  <w:num w:numId="10">
    <w:abstractNumId w:val="21"/>
  </w:num>
  <w:num w:numId="11">
    <w:abstractNumId w:val="10"/>
  </w:num>
  <w:num w:numId="12">
    <w:abstractNumId w:val="36"/>
  </w:num>
  <w:num w:numId="13">
    <w:abstractNumId w:val="7"/>
  </w:num>
  <w:num w:numId="14">
    <w:abstractNumId w:val="17"/>
  </w:num>
  <w:num w:numId="15">
    <w:abstractNumId w:val="15"/>
  </w:num>
  <w:num w:numId="16">
    <w:abstractNumId w:val="32"/>
  </w:num>
  <w:num w:numId="17">
    <w:abstractNumId w:val="8"/>
  </w:num>
  <w:num w:numId="18">
    <w:abstractNumId w:val="2"/>
  </w:num>
  <w:num w:numId="19">
    <w:abstractNumId w:val="28"/>
  </w:num>
  <w:num w:numId="20">
    <w:abstractNumId w:val="33"/>
  </w:num>
  <w:num w:numId="21">
    <w:abstractNumId w:val="18"/>
  </w:num>
  <w:num w:numId="22">
    <w:abstractNumId w:val="22"/>
  </w:num>
  <w:num w:numId="23">
    <w:abstractNumId w:val="29"/>
  </w:num>
  <w:num w:numId="24">
    <w:abstractNumId w:val="13"/>
  </w:num>
  <w:num w:numId="25">
    <w:abstractNumId w:val="25"/>
  </w:num>
  <w:num w:numId="26">
    <w:abstractNumId w:val="5"/>
  </w:num>
  <w:num w:numId="27">
    <w:abstractNumId w:val="23"/>
  </w:num>
  <w:num w:numId="28">
    <w:abstractNumId w:val="31"/>
  </w:num>
  <w:num w:numId="29">
    <w:abstractNumId w:val="11"/>
  </w:num>
  <w:num w:numId="30">
    <w:abstractNumId w:val="4"/>
  </w:num>
  <w:num w:numId="31">
    <w:abstractNumId w:val="26"/>
  </w:num>
  <w:num w:numId="32">
    <w:abstractNumId w:val="20"/>
  </w:num>
  <w:num w:numId="33">
    <w:abstractNumId w:val="35"/>
  </w:num>
  <w:num w:numId="34">
    <w:abstractNumId w:val="6"/>
  </w:num>
  <w:num w:numId="35">
    <w:abstractNumId w:val="34"/>
  </w:num>
  <w:num w:numId="36">
    <w:abstractNumId w:val="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D4"/>
    <w:rsid w:val="00017E5D"/>
    <w:rsid w:val="000342D4"/>
    <w:rsid w:val="00056661"/>
    <w:rsid w:val="0009397F"/>
    <w:rsid w:val="000B1688"/>
    <w:rsid w:val="000D3203"/>
    <w:rsid w:val="000F0236"/>
    <w:rsid w:val="00110455"/>
    <w:rsid w:val="00121512"/>
    <w:rsid w:val="00185345"/>
    <w:rsid w:val="00190639"/>
    <w:rsid w:val="001B1D4D"/>
    <w:rsid w:val="001D1CF1"/>
    <w:rsid w:val="00217B5E"/>
    <w:rsid w:val="00247921"/>
    <w:rsid w:val="002625B1"/>
    <w:rsid w:val="00287BC5"/>
    <w:rsid w:val="002A4967"/>
    <w:rsid w:val="002B0966"/>
    <w:rsid w:val="002B4DED"/>
    <w:rsid w:val="002C4EA2"/>
    <w:rsid w:val="00332F17"/>
    <w:rsid w:val="00350698"/>
    <w:rsid w:val="00361E2A"/>
    <w:rsid w:val="003B4140"/>
    <w:rsid w:val="003D0B38"/>
    <w:rsid w:val="00446922"/>
    <w:rsid w:val="00482515"/>
    <w:rsid w:val="00493314"/>
    <w:rsid w:val="004A50BC"/>
    <w:rsid w:val="004C4051"/>
    <w:rsid w:val="004D48E5"/>
    <w:rsid w:val="00501693"/>
    <w:rsid w:val="00511D7D"/>
    <w:rsid w:val="00513810"/>
    <w:rsid w:val="005621A0"/>
    <w:rsid w:val="005631D4"/>
    <w:rsid w:val="00580E34"/>
    <w:rsid w:val="005B01CA"/>
    <w:rsid w:val="005C3487"/>
    <w:rsid w:val="005C7B5B"/>
    <w:rsid w:val="005E069C"/>
    <w:rsid w:val="005F130A"/>
    <w:rsid w:val="0064750C"/>
    <w:rsid w:val="00675088"/>
    <w:rsid w:val="0068318B"/>
    <w:rsid w:val="0069050C"/>
    <w:rsid w:val="006F5B9D"/>
    <w:rsid w:val="006F5C62"/>
    <w:rsid w:val="006F5E81"/>
    <w:rsid w:val="007A42B7"/>
    <w:rsid w:val="007B6D00"/>
    <w:rsid w:val="007D275E"/>
    <w:rsid w:val="008004E0"/>
    <w:rsid w:val="008324B8"/>
    <w:rsid w:val="00835840"/>
    <w:rsid w:val="008850DB"/>
    <w:rsid w:val="00892D4D"/>
    <w:rsid w:val="008A3E73"/>
    <w:rsid w:val="008B112B"/>
    <w:rsid w:val="008D16F5"/>
    <w:rsid w:val="009E6105"/>
    <w:rsid w:val="00A30D8B"/>
    <w:rsid w:val="00A36BE4"/>
    <w:rsid w:val="00A54165"/>
    <w:rsid w:val="00A676F0"/>
    <w:rsid w:val="00A853E6"/>
    <w:rsid w:val="00A94410"/>
    <w:rsid w:val="00AC4559"/>
    <w:rsid w:val="00AE375C"/>
    <w:rsid w:val="00AF650E"/>
    <w:rsid w:val="00B11860"/>
    <w:rsid w:val="00B2436B"/>
    <w:rsid w:val="00B314DD"/>
    <w:rsid w:val="00B31E38"/>
    <w:rsid w:val="00B354C8"/>
    <w:rsid w:val="00B67E11"/>
    <w:rsid w:val="00B80C99"/>
    <w:rsid w:val="00BD6331"/>
    <w:rsid w:val="00BD7B6D"/>
    <w:rsid w:val="00C054A9"/>
    <w:rsid w:val="00C44C9F"/>
    <w:rsid w:val="00C72193"/>
    <w:rsid w:val="00CB08CF"/>
    <w:rsid w:val="00CE7BF6"/>
    <w:rsid w:val="00D25EE2"/>
    <w:rsid w:val="00D40C23"/>
    <w:rsid w:val="00D6005F"/>
    <w:rsid w:val="00D87D76"/>
    <w:rsid w:val="00E03558"/>
    <w:rsid w:val="00E740E4"/>
    <w:rsid w:val="00E9643C"/>
    <w:rsid w:val="00EE32A3"/>
    <w:rsid w:val="00F51FD8"/>
    <w:rsid w:val="00F60CBA"/>
    <w:rsid w:val="00F8331E"/>
    <w:rsid w:val="00FC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97EA"/>
  <w15:docId w15:val="{81C0597A-2B31-461C-A71B-1DC1F650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Korisnik</cp:lastModifiedBy>
  <cp:revision>13</cp:revision>
  <dcterms:created xsi:type="dcterms:W3CDTF">2022-01-17T07:44:00Z</dcterms:created>
  <dcterms:modified xsi:type="dcterms:W3CDTF">2022-01-17T12:21:00Z</dcterms:modified>
</cp:coreProperties>
</file>